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4D0" w:rsidRDefault="000A04D0" w:rsidP="000A04D0">
      <w:pPr>
        <w:pStyle w:val="Ttulo"/>
        <w:jc w:val="center"/>
      </w:pPr>
      <w:r w:rsidRPr="000A04D0">
        <w:t xml:space="preserve">Nota AGDSP ante la venta de Povisa a </w:t>
      </w:r>
      <w:proofErr w:type="spellStart"/>
      <w:r w:rsidRPr="000A04D0">
        <w:t>Centene</w:t>
      </w:r>
      <w:proofErr w:type="spellEnd"/>
    </w:p>
    <w:p w:rsidR="000A04D0" w:rsidRDefault="000A04D0" w:rsidP="000A04D0">
      <w:pPr>
        <w:pStyle w:val="xmsonormal"/>
        <w:shd w:val="clear" w:color="auto" w:fill="FFFFFF"/>
        <w:spacing w:before="0" w:beforeAutospacing="0" w:after="160" w:afterAutospacing="0" w:line="235" w:lineRule="atLeast"/>
        <w:jc w:val="both"/>
        <w:rPr>
          <w:rFonts w:ascii="Calibri" w:hAnsi="Calibri"/>
          <w:color w:val="201F1E"/>
          <w:sz w:val="22"/>
          <w:szCs w:val="22"/>
        </w:rPr>
      </w:pPr>
      <w:r>
        <w:rPr>
          <w:rFonts w:ascii="Arial" w:hAnsi="Arial" w:cs="Arial"/>
          <w:color w:val="201F1E"/>
        </w:rPr>
        <w:t xml:space="preserve">Ante la información sobre la compra del hospital POVISA  por Ribera Salud (antigua dueña del Hospital de </w:t>
      </w:r>
      <w:proofErr w:type="spellStart"/>
      <w:r>
        <w:rPr>
          <w:rFonts w:ascii="Arial" w:hAnsi="Arial" w:cs="Arial"/>
          <w:color w:val="201F1E"/>
        </w:rPr>
        <w:t>Alzira</w:t>
      </w:r>
      <w:proofErr w:type="spellEnd"/>
      <w:r>
        <w:rPr>
          <w:rFonts w:ascii="Arial" w:hAnsi="Arial" w:cs="Arial"/>
          <w:color w:val="201F1E"/>
        </w:rPr>
        <w:t xml:space="preserve"> rescatado para la sanidad pública por el Gobierno Valenciano</w:t>
      </w:r>
      <w:proofErr w:type="gramStart"/>
      <w:r>
        <w:rPr>
          <w:rFonts w:ascii="Arial" w:hAnsi="Arial" w:cs="Arial"/>
          <w:color w:val="201F1E"/>
        </w:rPr>
        <w:t>) ,</w:t>
      </w:r>
      <w:proofErr w:type="gramEnd"/>
      <w:r>
        <w:rPr>
          <w:rFonts w:ascii="Arial" w:hAnsi="Arial" w:cs="Arial"/>
          <w:color w:val="201F1E"/>
        </w:rPr>
        <w:t xml:space="preserve"> desde la Asociación Galega para </w:t>
      </w:r>
      <w:proofErr w:type="spellStart"/>
      <w:r>
        <w:rPr>
          <w:rFonts w:ascii="Arial" w:hAnsi="Arial" w:cs="Arial"/>
          <w:color w:val="201F1E"/>
        </w:rPr>
        <w:t>a</w:t>
      </w:r>
      <w:proofErr w:type="spellEnd"/>
      <w:r>
        <w:rPr>
          <w:rFonts w:ascii="Arial" w:hAnsi="Arial" w:cs="Arial"/>
          <w:color w:val="201F1E"/>
        </w:rPr>
        <w:t xml:space="preserve"> Defensa da </w:t>
      </w:r>
      <w:proofErr w:type="spellStart"/>
      <w:r>
        <w:rPr>
          <w:rFonts w:ascii="Arial" w:hAnsi="Arial" w:cs="Arial"/>
          <w:color w:val="201F1E"/>
        </w:rPr>
        <w:t>Sanidade</w:t>
      </w:r>
      <w:proofErr w:type="spellEnd"/>
      <w:r>
        <w:rPr>
          <w:rFonts w:ascii="Arial" w:hAnsi="Arial" w:cs="Arial"/>
          <w:color w:val="201F1E"/>
        </w:rPr>
        <w:t xml:space="preserve"> Pública queremos comunicar nuestra enorme preocupación por una adquisición que puede tener gravísimas consecuencias para la sanidad pública gallega, especialmente para el área sanitara de Vigo, dado que:</w:t>
      </w:r>
    </w:p>
    <w:p w:rsidR="000A04D0" w:rsidRDefault="000A04D0" w:rsidP="000A04D0">
      <w:pPr>
        <w:pStyle w:val="xmsonormal"/>
        <w:shd w:val="clear" w:color="auto" w:fill="FFFFFF"/>
        <w:spacing w:before="0" w:beforeAutospacing="0" w:after="160" w:afterAutospacing="0" w:line="235" w:lineRule="atLeast"/>
        <w:jc w:val="both"/>
        <w:rPr>
          <w:rFonts w:ascii="Calibri" w:hAnsi="Calibri"/>
          <w:color w:val="201F1E"/>
          <w:sz w:val="22"/>
          <w:szCs w:val="22"/>
        </w:rPr>
      </w:pPr>
      <w:r>
        <w:rPr>
          <w:rFonts w:ascii="Arial" w:hAnsi="Arial" w:cs="Arial"/>
          <w:color w:val="201F1E"/>
        </w:rPr>
        <w:t>1.- Quien compra realmente POVISA es la multinacional norteamericana </w:t>
      </w:r>
      <w:proofErr w:type="spellStart"/>
      <w:r>
        <w:rPr>
          <w:rFonts w:ascii="Arial" w:hAnsi="Arial" w:cs="Arial"/>
          <w:i/>
          <w:iCs/>
          <w:color w:val="201F1E"/>
        </w:rPr>
        <w:t>Centene</w:t>
      </w:r>
      <w:proofErr w:type="spellEnd"/>
      <w:r>
        <w:rPr>
          <w:rFonts w:ascii="Arial" w:hAnsi="Arial" w:cs="Arial"/>
          <w:i/>
          <w:iCs/>
          <w:color w:val="201F1E"/>
        </w:rPr>
        <w:t xml:space="preserve"> </w:t>
      </w:r>
      <w:proofErr w:type="spellStart"/>
      <w:r>
        <w:rPr>
          <w:rFonts w:ascii="Arial" w:hAnsi="Arial" w:cs="Arial"/>
          <w:i/>
          <w:iCs/>
          <w:color w:val="201F1E"/>
        </w:rPr>
        <w:t>Corporation</w:t>
      </w:r>
      <w:proofErr w:type="spellEnd"/>
      <w:r>
        <w:rPr>
          <w:rFonts w:ascii="Arial" w:hAnsi="Arial" w:cs="Arial"/>
          <w:color w:val="201F1E"/>
        </w:rPr>
        <w:t xml:space="preserve"> aseguradora privada propietaria del 90% del capital de la Empresa Ribera Salud. </w:t>
      </w:r>
      <w:proofErr w:type="spellStart"/>
      <w:r>
        <w:rPr>
          <w:rFonts w:ascii="Arial" w:hAnsi="Arial" w:cs="Arial"/>
          <w:color w:val="201F1E"/>
        </w:rPr>
        <w:t>Centene</w:t>
      </w:r>
      <w:proofErr w:type="spellEnd"/>
      <w:r>
        <w:rPr>
          <w:rFonts w:ascii="Arial" w:hAnsi="Arial" w:cs="Arial"/>
          <w:color w:val="201F1E"/>
        </w:rPr>
        <w:t xml:space="preserve"> se dedica desde hace años a comerciar con la salud de buena parte de la población estadounidense.</w:t>
      </w:r>
    </w:p>
    <w:p w:rsidR="000A04D0" w:rsidRDefault="000A04D0" w:rsidP="000A04D0">
      <w:pPr>
        <w:pStyle w:val="xmsonormal"/>
        <w:shd w:val="clear" w:color="auto" w:fill="FFFFFF"/>
        <w:spacing w:before="0" w:beforeAutospacing="0" w:after="160" w:afterAutospacing="0" w:line="235" w:lineRule="atLeast"/>
        <w:jc w:val="both"/>
        <w:rPr>
          <w:rFonts w:ascii="Calibri" w:hAnsi="Calibri"/>
          <w:color w:val="201F1E"/>
          <w:sz w:val="22"/>
          <w:szCs w:val="22"/>
        </w:rPr>
      </w:pPr>
      <w:r>
        <w:rPr>
          <w:rFonts w:ascii="Arial" w:hAnsi="Arial" w:cs="Arial"/>
          <w:color w:val="201F1E"/>
        </w:rPr>
        <w:t xml:space="preserve">2.- Esta adquisición supone una paso </w:t>
      </w:r>
      <w:proofErr w:type="spellStart"/>
      <w:r>
        <w:rPr>
          <w:rFonts w:ascii="Arial" w:hAnsi="Arial" w:cs="Arial"/>
          <w:color w:val="201F1E"/>
        </w:rPr>
        <w:t>mas</w:t>
      </w:r>
      <w:proofErr w:type="spellEnd"/>
      <w:r>
        <w:rPr>
          <w:rFonts w:ascii="Arial" w:hAnsi="Arial" w:cs="Arial"/>
          <w:color w:val="201F1E"/>
        </w:rPr>
        <w:t xml:space="preserve"> en la estrategia de Núñez Feijoo de poner la sanidad </w:t>
      </w:r>
      <w:proofErr w:type="spellStart"/>
      <w:r>
        <w:rPr>
          <w:rFonts w:ascii="Arial" w:hAnsi="Arial" w:cs="Arial"/>
          <w:color w:val="201F1E"/>
        </w:rPr>
        <w:t>publica</w:t>
      </w:r>
      <w:proofErr w:type="spellEnd"/>
      <w:r>
        <w:rPr>
          <w:rFonts w:ascii="Arial" w:hAnsi="Arial" w:cs="Arial"/>
          <w:color w:val="201F1E"/>
        </w:rPr>
        <w:t xml:space="preserve"> gallega en manos del capital norteamericano como se hizo con la farmacéutica  </w:t>
      </w:r>
      <w:r>
        <w:rPr>
          <w:rFonts w:ascii="Arial" w:hAnsi="Arial" w:cs="Arial"/>
          <w:i/>
          <w:iCs/>
          <w:color w:val="201F1E"/>
        </w:rPr>
        <w:t>Johnson and Johnson</w:t>
      </w:r>
      <w:r>
        <w:rPr>
          <w:rFonts w:ascii="Arial" w:hAnsi="Arial" w:cs="Arial"/>
          <w:color w:val="201F1E"/>
        </w:rPr>
        <w:t> a la que cedió buena parte de la investigación sanitaria gallega o el contrato con la multinacional </w:t>
      </w:r>
      <w:proofErr w:type="spellStart"/>
      <w:r>
        <w:rPr>
          <w:rFonts w:ascii="Arial" w:hAnsi="Arial" w:cs="Arial"/>
          <w:i/>
          <w:iCs/>
          <w:color w:val="201F1E"/>
        </w:rPr>
        <w:t>Medtronic</w:t>
      </w:r>
      <w:proofErr w:type="spellEnd"/>
      <w:r>
        <w:rPr>
          <w:rFonts w:ascii="Arial" w:hAnsi="Arial" w:cs="Arial"/>
          <w:color w:val="201F1E"/>
        </w:rPr>
        <w:t> (fabricante de aparatos cardiológicos) para gestionar el Área del Corazón en el Complejo Hospitalario de Santiago</w:t>
      </w:r>
    </w:p>
    <w:p w:rsidR="000A04D0" w:rsidRDefault="000A04D0" w:rsidP="000A04D0">
      <w:pPr>
        <w:pStyle w:val="xmsonormal"/>
        <w:shd w:val="clear" w:color="auto" w:fill="FFFFFF"/>
        <w:spacing w:before="0" w:beforeAutospacing="0" w:after="160" w:afterAutospacing="0" w:line="235" w:lineRule="atLeast"/>
        <w:jc w:val="both"/>
        <w:rPr>
          <w:rFonts w:ascii="Calibri" w:hAnsi="Calibri"/>
          <w:color w:val="201F1E"/>
          <w:sz w:val="22"/>
          <w:szCs w:val="22"/>
        </w:rPr>
      </w:pPr>
      <w:r>
        <w:rPr>
          <w:rFonts w:ascii="Arial" w:hAnsi="Arial" w:cs="Arial"/>
          <w:color w:val="201F1E"/>
        </w:rPr>
        <w:t xml:space="preserve">3.- Con esta maniobra </w:t>
      </w:r>
      <w:proofErr w:type="spellStart"/>
      <w:r>
        <w:rPr>
          <w:rFonts w:ascii="Arial" w:hAnsi="Arial" w:cs="Arial"/>
          <w:color w:val="201F1E"/>
        </w:rPr>
        <w:t>Centene</w:t>
      </w:r>
      <w:proofErr w:type="spellEnd"/>
      <w:r>
        <w:rPr>
          <w:rFonts w:ascii="Arial" w:hAnsi="Arial" w:cs="Arial"/>
          <w:color w:val="201F1E"/>
        </w:rPr>
        <w:t xml:space="preserve"> se ha apoderado de un centro perteneciente a la Red de Hospitales de Utilización Pública que tiene atiende un área de 135.000 habitantes de Vigo, el Morrazo y </w:t>
      </w:r>
      <w:proofErr w:type="spellStart"/>
      <w:r>
        <w:rPr>
          <w:rFonts w:ascii="Arial" w:hAnsi="Arial" w:cs="Arial"/>
          <w:color w:val="201F1E"/>
        </w:rPr>
        <w:t>Valmiñor</w:t>
      </w:r>
      <w:proofErr w:type="spellEnd"/>
      <w:r>
        <w:rPr>
          <w:rFonts w:ascii="Arial" w:hAnsi="Arial" w:cs="Arial"/>
          <w:color w:val="201F1E"/>
        </w:rPr>
        <w:t xml:space="preserve"> y que es centro de referencia para el Sur de Galicia para la cirugía maxilofacial, quemados y cirugía de la mano. Esto supone la consolidación de  la privatización de buena parte de la atención hospitalaria de Vigo (hay que recordar que para evitar la quiebra de POVISA consiguió  que la Xunta recortara más de 400 camas del Hospital Álvaro </w:t>
      </w:r>
      <w:proofErr w:type="spellStart"/>
      <w:r>
        <w:rPr>
          <w:rFonts w:ascii="Arial" w:hAnsi="Arial" w:cs="Arial"/>
          <w:color w:val="201F1E"/>
        </w:rPr>
        <w:t>Cunqueiro</w:t>
      </w:r>
      <w:proofErr w:type="spellEnd"/>
      <w:r>
        <w:rPr>
          <w:rFonts w:ascii="Arial" w:hAnsi="Arial" w:cs="Arial"/>
          <w:color w:val="201F1E"/>
        </w:rPr>
        <w:t>).</w:t>
      </w:r>
    </w:p>
    <w:p w:rsidR="000A04D0" w:rsidRDefault="000A04D0" w:rsidP="000A04D0">
      <w:pPr>
        <w:pStyle w:val="xmsonormal"/>
        <w:shd w:val="clear" w:color="auto" w:fill="FFFFFF"/>
        <w:spacing w:before="0" w:beforeAutospacing="0" w:after="160" w:afterAutospacing="0" w:line="235" w:lineRule="atLeast"/>
        <w:jc w:val="both"/>
        <w:rPr>
          <w:rFonts w:ascii="Calibri" w:hAnsi="Calibri"/>
          <w:color w:val="201F1E"/>
          <w:sz w:val="22"/>
          <w:szCs w:val="22"/>
        </w:rPr>
      </w:pPr>
      <w:r>
        <w:rPr>
          <w:rFonts w:ascii="Arial" w:hAnsi="Arial" w:cs="Arial"/>
          <w:color w:val="201F1E"/>
        </w:rPr>
        <w:t xml:space="preserve"> 4.- Resulta llamativo que una empresa multinacional adquiera un hospital con </w:t>
      </w:r>
      <w:proofErr w:type="spellStart"/>
      <w:r>
        <w:rPr>
          <w:rFonts w:ascii="Arial" w:hAnsi="Arial" w:cs="Arial"/>
          <w:color w:val="201F1E"/>
        </w:rPr>
        <w:t>perdidas</w:t>
      </w:r>
      <w:proofErr w:type="spellEnd"/>
      <w:r>
        <w:rPr>
          <w:rFonts w:ascii="Arial" w:hAnsi="Arial" w:cs="Arial"/>
          <w:color w:val="201F1E"/>
        </w:rPr>
        <w:t xml:space="preserve"> millonarias (18 millones de euros entre 2015 y 2018) que fue rescatado la quiebra (Concurso de Acreedores) por el SERGAS mediante la renegociación del Convenio Singular que le incremento el dinero por habitante, le concedió más población y le perdonó el pago de la factura farmacéutica del Centro. Pese a estas prebendas POVISA siguió reconociendo pérdidas millonarias.</w:t>
      </w:r>
    </w:p>
    <w:p w:rsidR="000A04D0" w:rsidRDefault="000A04D0" w:rsidP="000A04D0">
      <w:pPr>
        <w:pStyle w:val="xmsonormal"/>
        <w:shd w:val="clear" w:color="auto" w:fill="FFFFFF"/>
        <w:spacing w:before="0" w:beforeAutospacing="0" w:after="160" w:afterAutospacing="0" w:line="235" w:lineRule="atLeast"/>
        <w:jc w:val="both"/>
        <w:rPr>
          <w:rFonts w:ascii="Calibri" w:hAnsi="Calibri"/>
          <w:color w:val="201F1E"/>
          <w:sz w:val="22"/>
          <w:szCs w:val="22"/>
        </w:rPr>
      </w:pPr>
      <w:r>
        <w:rPr>
          <w:rFonts w:ascii="Arial" w:hAnsi="Arial" w:cs="Arial"/>
          <w:color w:val="201F1E"/>
        </w:rPr>
        <w:t xml:space="preserve">5.- La compra de un hospital aparentemente ruinoso por </w:t>
      </w:r>
      <w:proofErr w:type="spellStart"/>
      <w:r>
        <w:rPr>
          <w:rFonts w:ascii="Arial" w:hAnsi="Arial" w:cs="Arial"/>
          <w:color w:val="201F1E"/>
        </w:rPr>
        <w:t>Centene</w:t>
      </w:r>
      <w:proofErr w:type="spellEnd"/>
      <w:r>
        <w:rPr>
          <w:rFonts w:ascii="Arial" w:hAnsi="Arial" w:cs="Arial"/>
          <w:color w:val="201F1E"/>
        </w:rPr>
        <w:t xml:space="preserve"> puede significar tres cosas: Que la multinacional tenga pensado recortar la plantilla de 1.350 trabajadores (las empresas norteamericanas son expertas en estas medidas</w:t>
      </w:r>
      <w:proofErr w:type="gramStart"/>
      <w:r>
        <w:rPr>
          <w:rFonts w:ascii="Arial" w:hAnsi="Arial" w:cs="Arial"/>
          <w:color w:val="201F1E"/>
        </w:rPr>
        <w:t>) ,</w:t>
      </w:r>
      <w:proofErr w:type="gramEnd"/>
      <w:r>
        <w:rPr>
          <w:rFonts w:ascii="Arial" w:hAnsi="Arial" w:cs="Arial"/>
          <w:color w:val="201F1E"/>
        </w:rPr>
        <w:t xml:space="preserve"> que reduzca aún más las prestaciones de la población que tiene asignada o que el SERGAS le haya prometido nuevas e importantes mejoras en el Concierto Singular (o las tres a la vez).</w:t>
      </w:r>
    </w:p>
    <w:p w:rsidR="000A04D0" w:rsidRDefault="000A04D0" w:rsidP="000A04D0">
      <w:pPr>
        <w:pStyle w:val="xmsonormal"/>
        <w:shd w:val="clear" w:color="auto" w:fill="FFFFFF"/>
        <w:spacing w:before="0" w:beforeAutospacing="0" w:after="160" w:afterAutospacing="0" w:line="235" w:lineRule="atLeast"/>
        <w:jc w:val="both"/>
        <w:rPr>
          <w:rFonts w:ascii="Calibri" w:hAnsi="Calibri"/>
          <w:color w:val="201F1E"/>
          <w:sz w:val="22"/>
          <w:szCs w:val="22"/>
        </w:rPr>
      </w:pPr>
      <w:r>
        <w:rPr>
          <w:rFonts w:ascii="Arial" w:hAnsi="Arial" w:cs="Arial"/>
          <w:color w:val="201F1E"/>
        </w:rPr>
        <w:t xml:space="preserve">6.- Esta multinacional tiene entre sus objetivos estratégicos acceder a los datos sanitarios y genéticos de la población (en su Consejo de Administración </w:t>
      </w:r>
      <w:proofErr w:type="spellStart"/>
      <w:r>
        <w:rPr>
          <w:rFonts w:ascii="Arial" w:hAnsi="Arial" w:cs="Arial"/>
          <w:color w:val="201F1E"/>
        </w:rPr>
        <w:t>esta</w:t>
      </w:r>
      <w:proofErr w:type="spellEnd"/>
      <w:r>
        <w:rPr>
          <w:rFonts w:ascii="Arial" w:hAnsi="Arial" w:cs="Arial"/>
          <w:color w:val="201F1E"/>
        </w:rPr>
        <w:t xml:space="preserve"> el Vicepresidente Mundial de Microsoft),  que gracias a esta compra va a </w:t>
      </w:r>
      <w:r>
        <w:rPr>
          <w:rFonts w:ascii="Arial" w:hAnsi="Arial" w:cs="Arial"/>
          <w:color w:val="201F1E"/>
        </w:rPr>
        <w:lastRenderedPageBreak/>
        <w:t>conseguirlos, lo que no es nada bueno para la población de Vigo y su comarca.  </w:t>
      </w:r>
    </w:p>
    <w:p w:rsidR="000A04D0" w:rsidRDefault="000A04D0" w:rsidP="000A04D0">
      <w:pPr>
        <w:pStyle w:val="xmsonormal"/>
        <w:shd w:val="clear" w:color="auto" w:fill="FFFFFF"/>
        <w:spacing w:before="0" w:beforeAutospacing="0" w:after="160" w:afterAutospacing="0" w:line="235" w:lineRule="atLeast"/>
        <w:jc w:val="both"/>
        <w:rPr>
          <w:rFonts w:ascii="Calibri" w:hAnsi="Calibri"/>
          <w:color w:val="201F1E"/>
          <w:sz w:val="22"/>
          <w:szCs w:val="22"/>
        </w:rPr>
      </w:pPr>
      <w:r>
        <w:rPr>
          <w:rFonts w:ascii="Arial" w:hAnsi="Arial" w:cs="Arial"/>
          <w:color w:val="201F1E"/>
        </w:rPr>
        <w:t xml:space="preserve">7.- Por todo ello desde la Asociación Galega para </w:t>
      </w:r>
      <w:proofErr w:type="spellStart"/>
      <w:r>
        <w:rPr>
          <w:rFonts w:ascii="Arial" w:hAnsi="Arial" w:cs="Arial"/>
          <w:color w:val="201F1E"/>
        </w:rPr>
        <w:t>a</w:t>
      </w:r>
      <w:proofErr w:type="spellEnd"/>
      <w:r>
        <w:rPr>
          <w:rFonts w:ascii="Arial" w:hAnsi="Arial" w:cs="Arial"/>
          <w:color w:val="201F1E"/>
        </w:rPr>
        <w:t xml:space="preserve"> Defensa da </w:t>
      </w:r>
      <w:proofErr w:type="spellStart"/>
      <w:r>
        <w:rPr>
          <w:rFonts w:ascii="Arial" w:hAnsi="Arial" w:cs="Arial"/>
          <w:color w:val="201F1E"/>
        </w:rPr>
        <w:t>Sanidade</w:t>
      </w:r>
      <w:proofErr w:type="spellEnd"/>
      <w:r>
        <w:rPr>
          <w:rFonts w:ascii="Arial" w:hAnsi="Arial" w:cs="Arial"/>
          <w:color w:val="201F1E"/>
        </w:rPr>
        <w:t xml:space="preserve"> Pública, para evitar males mayores a la población de Vigo, exigimos que con carácter urgente la Xunta rescate este hospital para la sanidad pública como hizo el Gobierno Valenciano con el Hospital de </w:t>
      </w:r>
      <w:proofErr w:type="spellStart"/>
      <w:r>
        <w:rPr>
          <w:rFonts w:ascii="Arial" w:hAnsi="Arial" w:cs="Arial"/>
          <w:color w:val="201F1E"/>
        </w:rPr>
        <w:t>Alzira</w:t>
      </w:r>
      <w:proofErr w:type="spellEnd"/>
      <w:r>
        <w:rPr>
          <w:rFonts w:ascii="Arial" w:hAnsi="Arial" w:cs="Arial"/>
          <w:color w:val="201F1E"/>
        </w:rPr>
        <w:t>, también en manos de Ribera Salud.</w:t>
      </w:r>
    </w:p>
    <w:p w:rsidR="000A04D0" w:rsidRDefault="000A04D0" w:rsidP="000A04D0">
      <w:pPr>
        <w:pStyle w:val="xmsonormal"/>
        <w:shd w:val="clear" w:color="auto" w:fill="FFFFFF"/>
        <w:spacing w:before="0" w:beforeAutospacing="0" w:after="160" w:afterAutospacing="0" w:line="235" w:lineRule="atLeast"/>
        <w:jc w:val="both"/>
        <w:rPr>
          <w:rFonts w:ascii="Calibri" w:hAnsi="Calibri"/>
          <w:color w:val="201F1E"/>
          <w:sz w:val="22"/>
          <w:szCs w:val="22"/>
        </w:rPr>
      </w:pPr>
      <w:r>
        <w:rPr>
          <w:rFonts w:ascii="Arial" w:hAnsi="Arial" w:cs="Arial"/>
          <w:color w:val="201F1E"/>
        </w:rPr>
        <w:t xml:space="preserve">8.- Llamamos a la Plataforma SOS </w:t>
      </w:r>
      <w:proofErr w:type="spellStart"/>
      <w:r>
        <w:rPr>
          <w:rFonts w:ascii="Arial" w:hAnsi="Arial" w:cs="Arial"/>
          <w:color w:val="201F1E"/>
        </w:rPr>
        <w:t>Sanidade</w:t>
      </w:r>
      <w:proofErr w:type="spellEnd"/>
      <w:r>
        <w:rPr>
          <w:rFonts w:ascii="Arial" w:hAnsi="Arial" w:cs="Arial"/>
          <w:color w:val="201F1E"/>
        </w:rPr>
        <w:t xml:space="preserve"> Pública a promover y lidera una gran movilización para evitar este nuevo desastre para Vigo y su área sanitara. </w:t>
      </w:r>
    </w:p>
    <w:p w:rsidR="000A04D0" w:rsidRDefault="000A04D0" w:rsidP="000A04D0">
      <w:pPr>
        <w:pStyle w:val="xmsonormal"/>
        <w:shd w:val="clear" w:color="auto" w:fill="FFFFFF"/>
        <w:spacing w:before="0" w:beforeAutospacing="0" w:after="160" w:afterAutospacing="0" w:line="235" w:lineRule="atLeast"/>
        <w:jc w:val="center"/>
        <w:rPr>
          <w:rFonts w:ascii="Arial" w:hAnsi="Arial" w:cs="Arial"/>
          <w:b/>
          <w:color w:val="201F1E"/>
        </w:rPr>
      </w:pPr>
      <w:proofErr w:type="spellStart"/>
      <w:r w:rsidRPr="000A04D0">
        <w:rPr>
          <w:rFonts w:ascii="Arial" w:hAnsi="Arial" w:cs="Arial"/>
          <w:b/>
          <w:color w:val="201F1E"/>
        </w:rPr>
        <w:t>Asociacion</w:t>
      </w:r>
      <w:proofErr w:type="spellEnd"/>
      <w:r w:rsidRPr="000A04D0">
        <w:rPr>
          <w:rFonts w:ascii="Arial" w:hAnsi="Arial" w:cs="Arial"/>
          <w:b/>
          <w:color w:val="201F1E"/>
        </w:rPr>
        <w:t xml:space="preserve"> Galega para </w:t>
      </w:r>
      <w:proofErr w:type="spellStart"/>
      <w:r w:rsidRPr="000A04D0">
        <w:rPr>
          <w:rFonts w:ascii="Arial" w:hAnsi="Arial" w:cs="Arial"/>
          <w:b/>
          <w:color w:val="201F1E"/>
        </w:rPr>
        <w:t>a</w:t>
      </w:r>
      <w:proofErr w:type="spellEnd"/>
      <w:r w:rsidRPr="000A04D0">
        <w:rPr>
          <w:rFonts w:ascii="Arial" w:hAnsi="Arial" w:cs="Arial"/>
          <w:b/>
          <w:color w:val="201F1E"/>
        </w:rPr>
        <w:t xml:space="preserve"> Defensa da </w:t>
      </w:r>
      <w:proofErr w:type="spellStart"/>
      <w:r w:rsidRPr="000A04D0">
        <w:rPr>
          <w:rFonts w:ascii="Arial" w:hAnsi="Arial" w:cs="Arial"/>
          <w:b/>
          <w:color w:val="201F1E"/>
        </w:rPr>
        <w:t>Sanidade</w:t>
      </w:r>
      <w:proofErr w:type="spellEnd"/>
      <w:r w:rsidRPr="000A04D0">
        <w:rPr>
          <w:rFonts w:ascii="Arial" w:hAnsi="Arial" w:cs="Arial"/>
          <w:b/>
          <w:color w:val="201F1E"/>
        </w:rPr>
        <w:t xml:space="preserve"> Pública</w:t>
      </w:r>
    </w:p>
    <w:p w:rsidR="000A04D0" w:rsidRPr="000A04D0" w:rsidRDefault="000A04D0" w:rsidP="000A04D0">
      <w:pPr>
        <w:pStyle w:val="xmsonormal"/>
        <w:shd w:val="clear" w:color="auto" w:fill="FFFFFF"/>
        <w:spacing w:before="0" w:beforeAutospacing="0" w:after="160" w:afterAutospacing="0" w:line="235" w:lineRule="atLeast"/>
        <w:jc w:val="center"/>
        <w:rPr>
          <w:rFonts w:ascii="Arial" w:hAnsi="Arial" w:cs="Arial"/>
          <w:b/>
          <w:color w:val="201F1E"/>
        </w:rPr>
      </w:pPr>
      <w:r w:rsidRPr="000A04D0">
        <w:rPr>
          <w:rFonts w:ascii="Arial" w:hAnsi="Arial" w:cs="Arial"/>
          <w:b/>
          <w:color w:val="201F1E"/>
        </w:rPr>
        <w:t>30 de Octubre de 2019</w:t>
      </w:r>
    </w:p>
    <w:p w:rsidR="003B1AD6" w:rsidRDefault="000A04D0"/>
    <w:sectPr w:rsidR="003B1AD6" w:rsidSect="007629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04D0"/>
    <w:rsid w:val="000A04D0"/>
    <w:rsid w:val="003E33EC"/>
    <w:rsid w:val="007629CC"/>
    <w:rsid w:val="00BD02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0A04D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0A04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A04D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22797215">
      <w:bodyDiv w:val="1"/>
      <w:marLeft w:val="0"/>
      <w:marRight w:val="0"/>
      <w:marTop w:val="0"/>
      <w:marBottom w:val="0"/>
      <w:divBdr>
        <w:top w:val="none" w:sz="0" w:space="0" w:color="auto"/>
        <w:left w:val="none" w:sz="0" w:space="0" w:color="auto"/>
        <w:bottom w:val="none" w:sz="0" w:space="0" w:color="auto"/>
        <w:right w:val="none" w:sz="0" w:space="0" w:color="auto"/>
      </w:divBdr>
      <w:divsChild>
        <w:div w:id="1114253542">
          <w:marLeft w:val="300"/>
          <w:marRight w:val="300"/>
          <w:marTop w:val="0"/>
          <w:marBottom w:val="0"/>
          <w:divBdr>
            <w:top w:val="none" w:sz="0" w:space="0" w:color="auto"/>
            <w:left w:val="none" w:sz="0" w:space="0" w:color="auto"/>
            <w:bottom w:val="none" w:sz="0" w:space="0" w:color="auto"/>
            <w:right w:val="none" w:sz="0" w:space="0" w:color="auto"/>
          </w:divBdr>
          <w:divsChild>
            <w:div w:id="167595659">
              <w:marLeft w:val="0"/>
              <w:marRight w:val="0"/>
              <w:marTop w:val="0"/>
              <w:marBottom w:val="0"/>
              <w:divBdr>
                <w:top w:val="none" w:sz="0" w:space="0" w:color="auto"/>
                <w:left w:val="none" w:sz="0" w:space="0" w:color="auto"/>
                <w:bottom w:val="none" w:sz="0" w:space="0" w:color="auto"/>
                <w:right w:val="none" w:sz="0" w:space="0" w:color="auto"/>
              </w:divBdr>
              <w:divsChild>
                <w:div w:id="1698117850">
                  <w:marLeft w:val="0"/>
                  <w:marRight w:val="0"/>
                  <w:marTop w:val="0"/>
                  <w:marBottom w:val="0"/>
                  <w:divBdr>
                    <w:top w:val="none" w:sz="0" w:space="0" w:color="auto"/>
                    <w:left w:val="none" w:sz="0" w:space="0" w:color="auto"/>
                    <w:bottom w:val="none" w:sz="0" w:space="0" w:color="auto"/>
                    <w:right w:val="none" w:sz="0" w:space="0" w:color="auto"/>
                  </w:divBdr>
                  <w:divsChild>
                    <w:div w:id="161096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52490">
          <w:marLeft w:val="0"/>
          <w:marRight w:val="0"/>
          <w:marTop w:val="0"/>
          <w:marBottom w:val="0"/>
          <w:divBdr>
            <w:top w:val="none" w:sz="0" w:space="0" w:color="auto"/>
            <w:left w:val="none" w:sz="0" w:space="0" w:color="auto"/>
            <w:bottom w:val="none" w:sz="0" w:space="0" w:color="auto"/>
            <w:right w:val="none" w:sz="0" w:space="0" w:color="auto"/>
          </w:divBdr>
          <w:divsChild>
            <w:div w:id="168760669">
              <w:marLeft w:val="0"/>
              <w:marRight w:val="0"/>
              <w:marTop w:val="0"/>
              <w:marBottom w:val="0"/>
              <w:divBdr>
                <w:top w:val="none" w:sz="0" w:space="0" w:color="auto"/>
                <w:left w:val="none" w:sz="0" w:space="0" w:color="auto"/>
                <w:bottom w:val="none" w:sz="0" w:space="0" w:color="auto"/>
                <w:right w:val="none" w:sz="0" w:space="0" w:color="auto"/>
              </w:divBdr>
              <w:divsChild>
                <w:div w:id="1862014294">
                  <w:marLeft w:val="120"/>
                  <w:marRight w:val="300"/>
                  <w:marTop w:val="0"/>
                  <w:marBottom w:val="120"/>
                  <w:divBdr>
                    <w:top w:val="none" w:sz="0" w:space="0" w:color="auto"/>
                    <w:left w:val="none" w:sz="0" w:space="0" w:color="auto"/>
                    <w:bottom w:val="none" w:sz="0" w:space="0" w:color="auto"/>
                    <w:right w:val="none" w:sz="0" w:space="0" w:color="auto"/>
                  </w:divBdr>
                  <w:divsChild>
                    <w:div w:id="1076055272">
                      <w:marLeft w:val="0"/>
                      <w:marRight w:val="0"/>
                      <w:marTop w:val="0"/>
                      <w:marBottom w:val="0"/>
                      <w:divBdr>
                        <w:top w:val="none" w:sz="0" w:space="0" w:color="auto"/>
                        <w:left w:val="none" w:sz="0" w:space="0" w:color="auto"/>
                        <w:bottom w:val="none" w:sz="0" w:space="0" w:color="auto"/>
                        <w:right w:val="none" w:sz="0" w:space="0" w:color="auto"/>
                      </w:divBdr>
                      <w:divsChild>
                        <w:div w:id="1564833585">
                          <w:marLeft w:val="0"/>
                          <w:marRight w:val="0"/>
                          <w:marTop w:val="0"/>
                          <w:marBottom w:val="0"/>
                          <w:divBdr>
                            <w:top w:val="none" w:sz="0" w:space="0" w:color="auto"/>
                            <w:left w:val="none" w:sz="0" w:space="0" w:color="auto"/>
                            <w:bottom w:val="none" w:sz="0" w:space="0" w:color="auto"/>
                            <w:right w:val="none" w:sz="0" w:space="0" w:color="auto"/>
                          </w:divBdr>
                          <w:divsChild>
                            <w:div w:id="1385907858">
                              <w:marLeft w:val="0"/>
                              <w:marRight w:val="120"/>
                              <w:marTop w:val="0"/>
                              <w:marBottom w:val="0"/>
                              <w:divBdr>
                                <w:top w:val="none" w:sz="0" w:space="0" w:color="auto"/>
                                <w:left w:val="none" w:sz="0" w:space="0" w:color="auto"/>
                                <w:bottom w:val="none" w:sz="0" w:space="0" w:color="auto"/>
                                <w:right w:val="none" w:sz="0" w:space="0" w:color="auto"/>
                              </w:divBdr>
                              <w:divsChild>
                                <w:div w:id="505563086">
                                  <w:marLeft w:val="0"/>
                                  <w:marRight w:val="0"/>
                                  <w:marTop w:val="0"/>
                                  <w:marBottom w:val="0"/>
                                  <w:divBdr>
                                    <w:top w:val="none" w:sz="0" w:space="0" w:color="auto"/>
                                    <w:left w:val="none" w:sz="0" w:space="0" w:color="auto"/>
                                    <w:bottom w:val="none" w:sz="0" w:space="0" w:color="auto"/>
                                    <w:right w:val="none" w:sz="0" w:space="0" w:color="auto"/>
                                  </w:divBdr>
                                  <w:divsChild>
                                    <w:div w:id="530731084">
                                      <w:marLeft w:val="0"/>
                                      <w:marRight w:val="0"/>
                                      <w:marTop w:val="0"/>
                                      <w:marBottom w:val="0"/>
                                      <w:divBdr>
                                        <w:top w:val="none" w:sz="0" w:space="0" w:color="auto"/>
                                        <w:left w:val="none" w:sz="0" w:space="0" w:color="auto"/>
                                        <w:bottom w:val="none" w:sz="0" w:space="0" w:color="auto"/>
                                        <w:right w:val="none" w:sz="0" w:space="0" w:color="auto"/>
                                      </w:divBdr>
                                      <w:divsChild>
                                        <w:div w:id="3763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74603">
                              <w:marLeft w:val="780"/>
                              <w:marRight w:val="0"/>
                              <w:marTop w:val="0"/>
                              <w:marBottom w:val="0"/>
                              <w:divBdr>
                                <w:top w:val="none" w:sz="0" w:space="0" w:color="auto"/>
                                <w:left w:val="none" w:sz="0" w:space="0" w:color="auto"/>
                                <w:bottom w:val="none" w:sz="0" w:space="0" w:color="auto"/>
                                <w:right w:val="none" w:sz="0" w:space="0" w:color="auto"/>
                              </w:divBdr>
                              <w:divsChild>
                                <w:div w:id="809322090">
                                  <w:marLeft w:val="0"/>
                                  <w:marRight w:val="0"/>
                                  <w:marTop w:val="0"/>
                                  <w:marBottom w:val="0"/>
                                  <w:divBdr>
                                    <w:top w:val="none" w:sz="0" w:space="0" w:color="auto"/>
                                    <w:left w:val="none" w:sz="0" w:space="0" w:color="auto"/>
                                    <w:bottom w:val="none" w:sz="0" w:space="0" w:color="auto"/>
                                    <w:right w:val="none" w:sz="0" w:space="0" w:color="auto"/>
                                  </w:divBdr>
                                  <w:divsChild>
                                    <w:div w:id="627129810">
                                      <w:marLeft w:val="0"/>
                                      <w:marRight w:val="0"/>
                                      <w:marTop w:val="0"/>
                                      <w:marBottom w:val="0"/>
                                      <w:divBdr>
                                        <w:top w:val="none" w:sz="0" w:space="0" w:color="auto"/>
                                        <w:left w:val="none" w:sz="0" w:space="0" w:color="auto"/>
                                        <w:bottom w:val="none" w:sz="0" w:space="0" w:color="auto"/>
                                        <w:right w:val="none" w:sz="0" w:space="0" w:color="auto"/>
                                      </w:divBdr>
                                      <w:divsChild>
                                        <w:div w:id="2141262537">
                                          <w:marLeft w:val="0"/>
                                          <w:marRight w:val="0"/>
                                          <w:marTop w:val="0"/>
                                          <w:marBottom w:val="0"/>
                                          <w:divBdr>
                                            <w:top w:val="none" w:sz="0" w:space="0" w:color="auto"/>
                                            <w:left w:val="none" w:sz="0" w:space="0" w:color="auto"/>
                                            <w:bottom w:val="none" w:sz="0" w:space="0" w:color="auto"/>
                                            <w:right w:val="none" w:sz="0" w:space="0" w:color="auto"/>
                                          </w:divBdr>
                                          <w:divsChild>
                                            <w:div w:id="1360162430">
                                              <w:marLeft w:val="0"/>
                                              <w:marRight w:val="0"/>
                                              <w:marTop w:val="0"/>
                                              <w:marBottom w:val="0"/>
                                              <w:divBdr>
                                                <w:top w:val="none" w:sz="0" w:space="0" w:color="auto"/>
                                                <w:left w:val="none" w:sz="0" w:space="0" w:color="auto"/>
                                                <w:bottom w:val="none" w:sz="0" w:space="0" w:color="auto"/>
                                                <w:right w:val="none" w:sz="0" w:space="0" w:color="auto"/>
                                              </w:divBdr>
                                              <w:divsChild>
                                                <w:div w:id="1982154602">
                                                  <w:marLeft w:val="0"/>
                                                  <w:marRight w:val="0"/>
                                                  <w:marTop w:val="0"/>
                                                  <w:marBottom w:val="0"/>
                                                  <w:divBdr>
                                                    <w:top w:val="none" w:sz="0" w:space="0" w:color="auto"/>
                                                    <w:left w:val="none" w:sz="0" w:space="0" w:color="auto"/>
                                                    <w:bottom w:val="none" w:sz="0" w:space="0" w:color="auto"/>
                                                    <w:right w:val="none" w:sz="0" w:space="0" w:color="auto"/>
                                                  </w:divBdr>
                                                  <w:divsChild>
                                                    <w:div w:id="1100682688">
                                                      <w:marLeft w:val="0"/>
                                                      <w:marRight w:val="0"/>
                                                      <w:marTop w:val="0"/>
                                                      <w:marBottom w:val="0"/>
                                                      <w:divBdr>
                                                        <w:top w:val="none" w:sz="0" w:space="0" w:color="auto"/>
                                                        <w:left w:val="none" w:sz="0" w:space="0" w:color="auto"/>
                                                        <w:bottom w:val="none" w:sz="0" w:space="0" w:color="auto"/>
                                                        <w:right w:val="none" w:sz="0" w:space="0" w:color="auto"/>
                                                      </w:divBdr>
                                                      <w:divsChild>
                                                        <w:div w:id="767313551">
                                                          <w:marLeft w:val="0"/>
                                                          <w:marRight w:val="0"/>
                                                          <w:marTop w:val="0"/>
                                                          <w:marBottom w:val="0"/>
                                                          <w:divBdr>
                                                            <w:top w:val="none" w:sz="0" w:space="0" w:color="auto"/>
                                                            <w:left w:val="none" w:sz="0" w:space="0" w:color="auto"/>
                                                            <w:bottom w:val="none" w:sz="0" w:space="0" w:color="auto"/>
                                                            <w:right w:val="none" w:sz="0" w:space="0" w:color="auto"/>
                                                          </w:divBdr>
                                                          <w:divsChild>
                                                            <w:div w:id="2039308613">
                                                              <w:marLeft w:val="0"/>
                                                              <w:marRight w:val="0"/>
                                                              <w:marTop w:val="0"/>
                                                              <w:marBottom w:val="0"/>
                                                              <w:divBdr>
                                                                <w:top w:val="none" w:sz="0" w:space="0" w:color="auto"/>
                                                                <w:left w:val="none" w:sz="0" w:space="0" w:color="auto"/>
                                                                <w:bottom w:val="none" w:sz="0" w:space="0" w:color="auto"/>
                                                                <w:right w:val="none" w:sz="0" w:space="0" w:color="auto"/>
                                                              </w:divBdr>
                                                            </w:div>
                                                          </w:divsChild>
                                                        </w:div>
                                                        <w:div w:id="1097402989">
                                                          <w:marLeft w:val="0"/>
                                                          <w:marRight w:val="0"/>
                                                          <w:marTop w:val="0"/>
                                                          <w:marBottom w:val="0"/>
                                                          <w:divBdr>
                                                            <w:top w:val="none" w:sz="0" w:space="0" w:color="auto"/>
                                                            <w:left w:val="none" w:sz="0" w:space="0" w:color="auto"/>
                                                            <w:bottom w:val="none" w:sz="0" w:space="0" w:color="auto"/>
                                                            <w:right w:val="none" w:sz="0" w:space="0" w:color="auto"/>
                                                          </w:divBdr>
                                                          <w:divsChild>
                                                            <w:div w:id="103886586">
                                                              <w:marLeft w:val="0"/>
                                                              <w:marRight w:val="0"/>
                                                              <w:marTop w:val="0"/>
                                                              <w:marBottom w:val="0"/>
                                                              <w:divBdr>
                                                                <w:top w:val="none" w:sz="0" w:space="0" w:color="auto"/>
                                                                <w:left w:val="none" w:sz="0" w:space="0" w:color="auto"/>
                                                                <w:bottom w:val="none" w:sz="0" w:space="0" w:color="auto"/>
                                                                <w:right w:val="none" w:sz="0" w:space="0" w:color="auto"/>
                                                              </w:divBdr>
                                                            </w:div>
                                                          </w:divsChild>
                                                        </w:div>
                                                        <w:div w:id="2140145096">
                                                          <w:marLeft w:val="0"/>
                                                          <w:marRight w:val="0"/>
                                                          <w:marTop w:val="0"/>
                                                          <w:marBottom w:val="0"/>
                                                          <w:divBdr>
                                                            <w:top w:val="none" w:sz="0" w:space="0" w:color="auto"/>
                                                            <w:left w:val="none" w:sz="0" w:space="0" w:color="auto"/>
                                                            <w:bottom w:val="none" w:sz="0" w:space="0" w:color="auto"/>
                                                            <w:right w:val="none" w:sz="0" w:space="0" w:color="auto"/>
                                                          </w:divBdr>
                                                          <w:divsChild>
                                                            <w:div w:id="2079938713">
                                                              <w:marLeft w:val="0"/>
                                                              <w:marRight w:val="0"/>
                                                              <w:marTop w:val="0"/>
                                                              <w:marBottom w:val="0"/>
                                                              <w:divBdr>
                                                                <w:top w:val="none" w:sz="0" w:space="0" w:color="auto"/>
                                                                <w:left w:val="none" w:sz="0" w:space="0" w:color="auto"/>
                                                                <w:bottom w:val="none" w:sz="0" w:space="0" w:color="auto"/>
                                                                <w:right w:val="none" w:sz="0" w:space="0" w:color="auto"/>
                                                              </w:divBdr>
                                                            </w:div>
                                                          </w:divsChild>
                                                        </w:div>
                                                        <w:div w:id="701631784">
                                                          <w:marLeft w:val="0"/>
                                                          <w:marRight w:val="0"/>
                                                          <w:marTop w:val="0"/>
                                                          <w:marBottom w:val="0"/>
                                                          <w:divBdr>
                                                            <w:top w:val="none" w:sz="0" w:space="0" w:color="auto"/>
                                                            <w:left w:val="none" w:sz="0" w:space="0" w:color="auto"/>
                                                            <w:bottom w:val="none" w:sz="0" w:space="0" w:color="auto"/>
                                                            <w:right w:val="none" w:sz="0" w:space="0" w:color="auto"/>
                                                          </w:divBdr>
                                                          <w:divsChild>
                                                            <w:div w:id="15108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687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2928</Characters>
  <Application>Microsoft Office Word</Application>
  <DocSecurity>0</DocSecurity>
  <Lines>24</Lines>
  <Paragraphs>6</Paragraphs>
  <ScaleCrop>false</ScaleCrop>
  <Company>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2019-11-01T10:27:00Z</dcterms:created>
  <dcterms:modified xsi:type="dcterms:W3CDTF">2019-11-01T10:29:00Z</dcterms:modified>
</cp:coreProperties>
</file>