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C2" w:rsidRPr="00E357C2" w:rsidRDefault="00E357C2" w:rsidP="00E357C2">
      <w:pPr>
        <w:pStyle w:val="Ttulo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 w:rsidRPr="00E357C2">
        <w:rPr>
          <w:rFonts w:eastAsia="Times New Roman"/>
          <w:bdr w:val="none" w:sz="0" w:space="0" w:color="auto" w:frame="1"/>
          <w:lang w:eastAsia="es-ES"/>
        </w:rPr>
        <w:t xml:space="preserve">Nota AGDSP ante la venta concesionaria H. </w:t>
      </w:r>
      <w:proofErr w:type="spellStart"/>
      <w:r w:rsidRPr="00E357C2">
        <w:rPr>
          <w:rFonts w:eastAsia="Times New Roman"/>
          <w:bdr w:val="none" w:sz="0" w:space="0" w:color="auto" w:frame="1"/>
          <w:lang w:eastAsia="es-ES"/>
        </w:rPr>
        <w:t>Cunqueiro</w:t>
      </w:r>
      <w:proofErr w:type="spellEnd"/>
      <w:r w:rsidRPr="00E357C2">
        <w:rPr>
          <w:rFonts w:eastAsia="Times New Roman"/>
          <w:bdr w:val="none" w:sz="0" w:space="0" w:color="auto" w:frame="1"/>
          <w:lang w:eastAsia="es-ES"/>
        </w:rPr>
        <w:t xml:space="preserve"> Vigo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Como advertimos desde la Asociación Galega para a Defensa da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Sanidade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Pública y desde Plataforma SOS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Sanidade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Publico la concesión de la construcción y gestión del Hospital de Gestión Privada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Alvaro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Cunqueiro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de Vigo por una unión de bancos, constructoras y gestoras sanitarias, ha supuesto un tremendo negocio para la concesionaria privada: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1.- Las empresas que integran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Concessia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recortaron los recursos contemplados en el contrato con el SERGAS previstos en el Concierto </w:t>
      </w:r>
      <w:proofErr w:type="gram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firmado  para</w:t>
      </w:r>
      <w:proofErr w:type="gram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incrementar sus ganancias, con la complicidad del SERGAS que autorizo la maniobra.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2.- La colaboración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publico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privada supuso un enorme sobre coste para las arcas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publicas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dado pasó de</w:t>
      </w:r>
      <w:bookmarkStart w:id="0" w:name="_GoBack"/>
      <w:bookmarkEnd w:id="0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450 a 1.350 millones € a pagar en quince años.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3.- Posteriormente las empresas concesionarias están vendiendo su participación en este pingüe negocio.</w:t>
      </w:r>
    </w:p>
    <w:p w:rsidR="00E357C2" w:rsidRPr="00E357C2" w:rsidRDefault="00E357C2" w:rsidP="00E357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En 2019 la Concesionaria privada, vendió el 16 % de su participación al fondo buitre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luxemburgues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River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Rock</w:t>
      </w:r>
    </w:p>
    <w:p w:rsidR="00E357C2" w:rsidRPr="00E357C2" w:rsidRDefault="00E357C2" w:rsidP="00E357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Ahora A</w:t>
      </w:r>
      <w:r w:rsidRPr="00E357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cciona ha vendido otro 43% de su participación en el hospital por 484 millones de euros a </w:t>
      </w:r>
      <w:proofErr w:type="spellStart"/>
      <w:r w:rsidRPr="00E357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Meridiam</w:t>
      </w:r>
      <w:proofErr w:type="spellEnd"/>
      <w:r w:rsidRPr="00E357C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grupo inversor multinacional con sede en Francia.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5.- Todas estas maniobras especulativas a costa de recursos sanitarios públicos gracias a la Colaboración Público-Privada han supuesto sobrecostes brutales para el SERGAS, recortes en el proyecto, problemas asistenciales para la población del área de Vigo y un negocio para las empresas concesionarias.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6.- La supuesta joya de la corona sanitaria de Feijoo (el hospital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mas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avanzado de Europa según sus palabras) </w:t>
      </w:r>
      <w:proofErr w:type="spellStart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esta</w:t>
      </w:r>
      <w:proofErr w:type="spellEnd"/>
      <w:r w:rsidRPr="00E357C2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 xml:space="preserve"> siendo troceado y vendido a multinacionales que solo buscan realizar enormes beneficios a costa de la salud de la población.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E357C2" w:rsidRDefault="00E357C2" w:rsidP="00E35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es-ES"/>
        </w:rPr>
      </w:pPr>
      <w:r w:rsidRPr="00E357C2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es-ES"/>
        </w:rPr>
        <w:t xml:space="preserve">Asociación Galega para a Defensa da </w:t>
      </w:r>
      <w:proofErr w:type="spellStart"/>
      <w:r w:rsidRPr="00E357C2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es-ES"/>
        </w:rPr>
        <w:t>Sanidade</w:t>
      </w:r>
      <w:proofErr w:type="spellEnd"/>
      <w:r w:rsidRPr="00E357C2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es-ES"/>
        </w:rPr>
        <w:t xml:space="preserve"> Pública</w:t>
      </w:r>
    </w:p>
    <w:p w:rsidR="00E357C2" w:rsidRPr="00E357C2" w:rsidRDefault="00E357C2" w:rsidP="00E35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</w:p>
    <w:p w:rsidR="00E357C2" w:rsidRPr="00E357C2" w:rsidRDefault="00E357C2" w:rsidP="00E35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E357C2"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  <w:t xml:space="preserve">2 de </w:t>
      </w:r>
      <w:proofErr w:type="gramStart"/>
      <w:r w:rsidRPr="00E357C2"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  <w:t>Diciembre</w:t>
      </w:r>
      <w:proofErr w:type="gramEnd"/>
      <w:r w:rsidRPr="00E357C2"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  <w:t xml:space="preserve"> de 2020</w:t>
      </w:r>
    </w:p>
    <w:p w:rsidR="00412EAB" w:rsidRDefault="00E357C2"/>
    <w:sectPr w:rsidR="0041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7630"/>
    <w:multiLevelType w:val="multilevel"/>
    <w:tmpl w:val="E1B2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2"/>
    <w:rsid w:val="000F4E37"/>
    <w:rsid w:val="003561F2"/>
    <w:rsid w:val="009623CC"/>
    <w:rsid w:val="00AD4C13"/>
    <w:rsid w:val="00E357C2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CFE2"/>
  <w15:chartTrackingRefBased/>
  <w15:docId w15:val="{EF087069-7A39-49C2-9CE3-D0058775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character" w:customStyle="1" w:styleId="itwtqi23ioopmk3o6ert">
    <w:name w:val="itwtqi_23ioopmk3o6ert"/>
    <w:basedOn w:val="Fuentedeprrafopredeter"/>
    <w:rsid w:val="00E357C2"/>
  </w:style>
  <w:style w:type="paragraph" w:customStyle="1" w:styleId="xmsonormal">
    <w:name w:val="x_msonormal"/>
    <w:basedOn w:val="Normal"/>
    <w:rsid w:val="00E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8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397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51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2020-12-02T16:10:00Z</dcterms:created>
  <dcterms:modified xsi:type="dcterms:W3CDTF">2020-12-02T16:11:00Z</dcterms:modified>
</cp:coreProperties>
</file>