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45" w:rsidRPr="004C0C45" w:rsidRDefault="004C0C45" w:rsidP="00BF54F0">
      <w:pPr>
        <w:pStyle w:val="Ttulo"/>
        <w:jc w:val="center"/>
        <w:rPr>
          <w:lang w:val="es-ES" w:eastAsia="es-ES"/>
        </w:rPr>
      </w:pPr>
      <w:r>
        <w:rPr>
          <w:lang w:val="es-ES" w:eastAsia="es-ES"/>
        </w:rPr>
        <w:t>La</w:t>
      </w:r>
      <w:r w:rsidRPr="004C0C45">
        <w:rPr>
          <w:lang w:val="es-ES" w:eastAsia="es-ES"/>
        </w:rPr>
        <w:t xml:space="preserve"> ADSPM a</w:t>
      </w:r>
      <w:r>
        <w:rPr>
          <w:lang w:val="es-ES" w:eastAsia="es-ES"/>
        </w:rPr>
        <w:t>nte el proyecto de obras en el Hospital de la P</w:t>
      </w:r>
      <w:r w:rsidRPr="004C0C45">
        <w:rPr>
          <w:lang w:val="es-ES" w:eastAsia="es-ES"/>
        </w:rPr>
        <w:t>az</w:t>
      </w:r>
    </w:p>
    <w:p w:rsidR="004C0C45" w:rsidRDefault="004C0C45" w:rsidP="00382134">
      <w:pPr>
        <w:jc w:val="both"/>
        <w:rPr>
          <w:lang w:val="es-ES"/>
        </w:rPr>
      </w:pPr>
    </w:p>
    <w:p w:rsidR="004C0C45" w:rsidRPr="004C0C45" w:rsidRDefault="004C0C45" w:rsidP="00382134">
      <w:pPr>
        <w:jc w:val="both"/>
        <w:rPr>
          <w:lang w:val="es-ES"/>
        </w:rPr>
      </w:pPr>
    </w:p>
    <w:p w:rsidR="00B840DD" w:rsidRDefault="00B840DD" w:rsidP="00B840DD">
      <w:pPr>
        <w:jc w:val="both"/>
      </w:pPr>
      <w:r>
        <w:t>La Asociación para la Defensa de la Sanidad Pública de Madrid ante el proyecto de nuevo hospital de La Paz tiene que señalar:</w:t>
      </w:r>
    </w:p>
    <w:p w:rsidR="00B840DD" w:rsidRDefault="00B840DD" w:rsidP="00B840DD">
      <w:pPr>
        <w:jc w:val="both"/>
      </w:pPr>
    </w:p>
    <w:p w:rsidR="00B840DD" w:rsidRDefault="00B840DD" w:rsidP="00B840DD">
      <w:pPr>
        <w:numPr>
          <w:ilvl w:val="0"/>
          <w:numId w:val="1"/>
        </w:numPr>
        <w:jc w:val="both"/>
      </w:pPr>
      <w:r>
        <w:t xml:space="preserve">El proyecto supone un importante e intolerable recorte en las camas del hospital de La Paz, que pasaría de las 1.268 camas actuales (Memoria del SERMAS 2018) a 1.150, es decir 118 camas menos. Y ello en una situación en la que se conoce que en los momentos de aumento de la presión asistencial (gripe, </w:t>
      </w:r>
      <w:proofErr w:type="spellStart"/>
      <w:r>
        <w:t>etc</w:t>
      </w:r>
      <w:proofErr w:type="spellEnd"/>
      <w:r>
        <w:t>) se producen intolerables atascos en las urgencias de enfermos que esperan varios días a una cama libre en el hospital.</w:t>
      </w:r>
    </w:p>
    <w:p w:rsidR="00B840DD" w:rsidRDefault="00B840DD" w:rsidP="00B840DD">
      <w:pPr>
        <w:numPr>
          <w:ilvl w:val="0"/>
          <w:numId w:val="1"/>
        </w:numPr>
        <w:jc w:val="both"/>
      </w:pPr>
      <w:r>
        <w:t xml:space="preserve">En </w:t>
      </w:r>
      <w:r>
        <w:t>sí</w:t>
      </w:r>
      <w:r>
        <w:t xml:space="preserve"> mismo esto podría no ser un gran problema si no formase parte de una política de una disminución continuada de las camas hospitalarias con financiación pública de la Comunidad de Madrid (798 camas menos desde 2014 a 2018). Por otro lado</w:t>
      </w:r>
      <w:r>
        <w:t>,</w:t>
      </w:r>
      <w:r>
        <w:t xml:space="preserve"> este recorte de camas se produce solo en camas de gestión pública, y va acompañado de un aumento de las camas de gestión privada (financiadas públicamente o no), con lo que prácticamente se hace indispensable las derivaciones desde la Sanidad Pública hacia el sector privado.</w:t>
      </w:r>
    </w:p>
    <w:p w:rsidR="00B840DD" w:rsidRDefault="00B840DD" w:rsidP="00B840DD">
      <w:pPr>
        <w:numPr>
          <w:ilvl w:val="0"/>
          <w:numId w:val="1"/>
        </w:numPr>
        <w:jc w:val="both"/>
      </w:pPr>
      <w:r>
        <w:t>Por otro lado</w:t>
      </w:r>
      <w:r>
        <w:t>,</w:t>
      </w:r>
      <w:r>
        <w:t xml:space="preserve"> decir que los 12 años previstos de obras no supondrán una alteración de la actividad asistencial es un profundo desconocimiento de la realidad y del funcionamiento hospitalario. Por supuesto durante este largo periodo de tiempo se producirán todo tipo de problemas con importantes repercusiones negativas sobre la asistencia sanitaria.</w:t>
      </w:r>
    </w:p>
    <w:p w:rsidR="00B840DD" w:rsidRDefault="00B840DD" w:rsidP="00B840DD">
      <w:pPr>
        <w:numPr>
          <w:ilvl w:val="0"/>
          <w:numId w:val="1"/>
        </w:numPr>
        <w:jc w:val="both"/>
      </w:pPr>
      <w:r>
        <w:t>Por otro lado</w:t>
      </w:r>
      <w:r>
        <w:t>,</w:t>
      </w:r>
      <w:r>
        <w:t xml:space="preserve"> todo se hace sin que exista un plan consensuado sobre la adecuación de la red hospitalaria pública de esta Comunidad, y probablemente para obtener rendimientos económicos para los afines a la alianza PP-CS-Vox que gobierna de hecho la región madrileña.</w:t>
      </w:r>
    </w:p>
    <w:p w:rsidR="00B840DD" w:rsidRDefault="00B840DD" w:rsidP="00B840DD">
      <w:pPr>
        <w:ind w:left="360"/>
        <w:jc w:val="both"/>
      </w:pPr>
    </w:p>
    <w:p w:rsidR="00B840DD" w:rsidRDefault="00B840DD" w:rsidP="00B840DD">
      <w:pPr>
        <w:ind w:left="360"/>
        <w:jc w:val="both"/>
      </w:pPr>
      <w:r>
        <w:t xml:space="preserve">Desde la ADSPM entendemos que es prioritario establecer un Plan hospitalario de la Comunidad de Madrid que desde el consenso favorezca la utilización intensiva de los recursos públicos, y no reduzca las camas hospitalarias de una región que ya </w:t>
      </w:r>
      <w:r>
        <w:t>está</w:t>
      </w:r>
      <w:r>
        <w:t xml:space="preserve"> muy necesitada de ellas.</w:t>
      </w:r>
    </w:p>
    <w:p w:rsidR="00B840DD" w:rsidRPr="00382134" w:rsidRDefault="00B840DD" w:rsidP="00B840DD">
      <w:pPr>
        <w:tabs>
          <w:tab w:val="left" w:pos="1680"/>
        </w:tabs>
        <w:ind w:left="360"/>
        <w:jc w:val="center"/>
        <w:rPr>
          <w:b/>
          <w:i/>
        </w:rPr>
      </w:pPr>
    </w:p>
    <w:p w:rsidR="00B840DD" w:rsidRDefault="00B840DD" w:rsidP="00B840DD">
      <w:pPr>
        <w:ind w:left="360"/>
        <w:jc w:val="center"/>
        <w:rPr>
          <w:b/>
          <w:i/>
        </w:rPr>
      </w:pPr>
      <w:r w:rsidRPr="00382134">
        <w:rPr>
          <w:b/>
          <w:i/>
        </w:rPr>
        <w:t>Asociación para la Defensa de la Sanidad Pública de Madrid</w:t>
      </w:r>
    </w:p>
    <w:p w:rsidR="00B840DD" w:rsidRPr="00382134" w:rsidRDefault="00B840DD" w:rsidP="00B840DD">
      <w:pPr>
        <w:ind w:left="360"/>
        <w:jc w:val="center"/>
        <w:rPr>
          <w:b/>
          <w:i/>
        </w:rPr>
      </w:pPr>
    </w:p>
    <w:p w:rsidR="00B840DD" w:rsidRPr="00382134" w:rsidRDefault="00B840DD" w:rsidP="00B840DD">
      <w:pPr>
        <w:ind w:left="360"/>
        <w:jc w:val="center"/>
        <w:rPr>
          <w:b/>
          <w:i/>
        </w:rPr>
      </w:pPr>
      <w:r w:rsidRPr="00382134">
        <w:rPr>
          <w:b/>
          <w:i/>
        </w:rPr>
        <w:t xml:space="preserve">11 de </w:t>
      </w:r>
      <w:proofErr w:type="gramStart"/>
      <w:r w:rsidRPr="00382134">
        <w:rPr>
          <w:b/>
          <w:i/>
        </w:rPr>
        <w:t>N</w:t>
      </w:r>
      <w:bookmarkStart w:id="0" w:name="_GoBack"/>
      <w:bookmarkEnd w:id="0"/>
      <w:r w:rsidRPr="00382134">
        <w:rPr>
          <w:b/>
          <w:i/>
        </w:rPr>
        <w:t>oviembre</w:t>
      </w:r>
      <w:proofErr w:type="gramEnd"/>
      <w:r w:rsidRPr="00382134">
        <w:rPr>
          <w:b/>
          <w:i/>
        </w:rPr>
        <w:t xml:space="preserve"> de 2019</w:t>
      </w:r>
    </w:p>
    <w:p w:rsidR="00382134" w:rsidRPr="00382134" w:rsidRDefault="00382134" w:rsidP="00B840DD">
      <w:pPr>
        <w:jc w:val="both"/>
        <w:rPr>
          <w:b/>
          <w:i/>
        </w:rPr>
      </w:pPr>
    </w:p>
    <w:sectPr w:rsidR="00382134" w:rsidRPr="003821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06BC"/>
    <w:multiLevelType w:val="hybridMultilevel"/>
    <w:tmpl w:val="DE1A47D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6B"/>
    <w:rsid w:val="00382134"/>
    <w:rsid w:val="004C0C45"/>
    <w:rsid w:val="009C6F6B"/>
    <w:rsid w:val="00AD38C2"/>
    <w:rsid w:val="00B840DD"/>
    <w:rsid w:val="00BF5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51BF2"/>
  <w15:docId w15:val="{EF6FAA57-40D6-4599-AAF4-E5A09A73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4C0C45"/>
  </w:style>
  <w:style w:type="paragraph" w:styleId="Ttulo">
    <w:name w:val="Title"/>
    <w:basedOn w:val="Normal"/>
    <w:next w:val="Normal"/>
    <w:link w:val="TtuloCar"/>
    <w:uiPriority w:val="10"/>
    <w:qFormat/>
    <w:rsid w:val="00BF5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F54F0"/>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5022">
      <w:bodyDiv w:val="1"/>
      <w:marLeft w:val="0"/>
      <w:marRight w:val="0"/>
      <w:marTop w:val="0"/>
      <w:marBottom w:val="0"/>
      <w:divBdr>
        <w:top w:val="none" w:sz="0" w:space="0" w:color="auto"/>
        <w:left w:val="none" w:sz="0" w:space="0" w:color="auto"/>
        <w:bottom w:val="none" w:sz="0" w:space="0" w:color="auto"/>
        <w:right w:val="none" w:sz="0" w:space="0" w:color="auto"/>
      </w:divBdr>
      <w:divsChild>
        <w:div w:id="80959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La Asociación para la Defensa de la Sanidad Pública de Madrid ante el proyecto de nuevo hospital de La Paz tiene que señalar:</vt:lpstr>
    </vt:vector>
  </TitlesOfParts>
  <Company>FADSP</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Asociación para la Defensa de la Sanidad Pública de Madrid ante el proyecto de nuevo hospital de La Paz tiene que señalar:</dc:title>
  <dc:creator>FADSP</dc:creator>
  <cp:lastModifiedBy>PCI. Teletramitacion - Trenado Turrión, Rubén - Ibermatica</cp:lastModifiedBy>
  <cp:revision>2</cp:revision>
  <dcterms:created xsi:type="dcterms:W3CDTF">2019-11-12T08:59:00Z</dcterms:created>
  <dcterms:modified xsi:type="dcterms:W3CDTF">2019-11-12T08:59:00Z</dcterms:modified>
</cp:coreProperties>
</file>