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3BB" w:rsidRPr="00CF13BB" w:rsidRDefault="00CF13BB" w:rsidP="00CF13BB">
      <w:pPr>
        <w:pStyle w:val="Ttulo"/>
        <w:rPr>
          <w:rFonts w:eastAsia="Times New Roman" w:cs="Segoe UI"/>
          <w:color w:val="323130"/>
          <w:sz w:val="24"/>
          <w:szCs w:val="24"/>
          <w:bdr w:val="none" w:sz="0" w:space="0" w:color="auto" w:frame="1"/>
          <w:lang w:eastAsia="es-ES"/>
        </w:rPr>
      </w:pPr>
      <w:r w:rsidRPr="00CF13BB">
        <w:rPr>
          <w:rFonts w:eastAsia="Times New Roman"/>
          <w:bdr w:val="none" w:sz="0" w:space="0" w:color="auto" w:frame="1"/>
          <w:lang w:eastAsia="es-ES"/>
        </w:rPr>
        <w:t>Nota AGDSP sobre las muertes en residencias de mayores en Galicia</w:t>
      </w:r>
    </w:p>
    <w:p w:rsidR="00CF13BB" w:rsidRDefault="00CF13BB" w:rsidP="00CF13BB">
      <w:pPr>
        <w:pStyle w:val="NormalWeb"/>
        <w:spacing w:after="0" w:afterAutospacing="0"/>
        <w:ind w:firstLine="708"/>
        <w:rPr>
          <w:rFonts w:ascii="Segoe UI" w:hAnsi="Segoe UI" w:cs="Segoe UI"/>
          <w:color w:val="201F1E"/>
          <w:sz w:val="23"/>
          <w:szCs w:val="23"/>
        </w:rPr>
      </w:pPr>
      <w:bookmarkStart w:id="0" w:name="_GoBack"/>
      <w:r>
        <w:rPr>
          <w:rFonts w:ascii="Arial" w:hAnsi="Arial" w:cs="Arial"/>
          <w:color w:val="201F1E"/>
          <w:sz w:val="23"/>
          <w:szCs w:val="23"/>
        </w:rPr>
        <w:t xml:space="preserve">Núñez </w:t>
      </w:r>
      <w:proofErr w:type="spellStart"/>
      <w:r>
        <w:rPr>
          <w:rFonts w:ascii="Arial" w:hAnsi="Arial" w:cs="Arial"/>
          <w:color w:val="201F1E"/>
          <w:sz w:val="23"/>
          <w:szCs w:val="23"/>
        </w:rPr>
        <w:t>Feojoo</w:t>
      </w:r>
      <w:proofErr w:type="spellEnd"/>
      <w:r>
        <w:rPr>
          <w:rFonts w:ascii="Arial" w:hAnsi="Arial" w:cs="Arial"/>
          <w:color w:val="201F1E"/>
          <w:sz w:val="23"/>
          <w:szCs w:val="23"/>
        </w:rPr>
        <w:t xml:space="preserve"> se ha erigido de portavoz mediático de la epidemia de COVID en Galicia, emulando a Fernando </w:t>
      </w:r>
      <w:proofErr w:type="spellStart"/>
      <w:r>
        <w:rPr>
          <w:rFonts w:ascii="Arial" w:hAnsi="Arial" w:cs="Arial"/>
          <w:color w:val="201F1E"/>
          <w:sz w:val="23"/>
          <w:szCs w:val="23"/>
        </w:rPr>
        <w:t>Simon</w:t>
      </w:r>
      <w:proofErr w:type="spellEnd"/>
      <w:r>
        <w:rPr>
          <w:rFonts w:ascii="Arial" w:hAnsi="Arial" w:cs="Arial"/>
          <w:color w:val="201F1E"/>
          <w:sz w:val="23"/>
          <w:szCs w:val="23"/>
        </w:rPr>
        <w:t xml:space="preserve"> en el Ministerio de Sanidad, dando el parte diario. Con esta mediática pretende sacar rentabilidad partidista de las especiales condiciones geográficas, poblacionales y sociales de nuestra CCAA, que nos han protegido relativamente de la difusión del COVID.</w:t>
      </w:r>
    </w:p>
    <w:p w:rsidR="00CF13BB" w:rsidRDefault="00CF13BB" w:rsidP="00CF13BB">
      <w:pPr>
        <w:pStyle w:val="NormalWeb"/>
        <w:spacing w:after="0" w:afterAutospacing="0"/>
        <w:rPr>
          <w:rFonts w:ascii="Segoe UI" w:hAnsi="Segoe UI" w:cs="Segoe UI"/>
          <w:color w:val="201F1E"/>
          <w:sz w:val="23"/>
          <w:szCs w:val="23"/>
        </w:rPr>
      </w:pPr>
      <w:r>
        <w:rPr>
          <w:rFonts w:ascii="Arial" w:hAnsi="Arial" w:cs="Arial"/>
          <w:color w:val="201F1E"/>
          <w:sz w:val="23"/>
          <w:szCs w:val="23"/>
        </w:rPr>
        <w:t>1.- Da consejos a las autoridades ministeriales y de otras CCAA sobre decisiones epidemiológicas relacionadas con la epidemia, imbuido de una suerte de autoridad científico-sanitaria. Mientras tanto se desconoce la composición y los criterios del Comité de Expertos en los que se basa para adoptar decisiones que afectan a población y sanitarios.</w:t>
      </w:r>
    </w:p>
    <w:p w:rsidR="00CF13BB" w:rsidRDefault="00CF13BB" w:rsidP="00CF13BB">
      <w:pPr>
        <w:pStyle w:val="NormalWeb"/>
        <w:spacing w:after="0" w:afterAutospacing="0"/>
        <w:rPr>
          <w:rFonts w:ascii="Segoe UI" w:hAnsi="Segoe UI" w:cs="Segoe UI"/>
          <w:color w:val="201F1E"/>
          <w:sz w:val="23"/>
          <w:szCs w:val="23"/>
        </w:rPr>
      </w:pPr>
      <w:r>
        <w:rPr>
          <w:rFonts w:ascii="Arial" w:hAnsi="Arial" w:cs="Arial"/>
          <w:color w:val="201F1E"/>
          <w:sz w:val="23"/>
          <w:szCs w:val="23"/>
        </w:rPr>
        <w:t>2.- Anuncia continuos cambios legislativos, que nunca concreta, para endurecer castigos por presentas transgresiones o regaña a grupos poblacionales a los que culpa del problema</w:t>
      </w:r>
    </w:p>
    <w:p w:rsidR="00CF13BB" w:rsidRDefault="00CF13BB" w:rsidP="00CF13BB">
      <w:pPr>
        <w:pStyle w:val="NormalWeb"/>
        <w:spacing w:after="0" w:afterAutospacing="0"/>
        <w:rPr>
          <w:rFonts w:ascii="Segoe UI" w:hAnsi="Segoe UI" w:cs="Segoe UI"/>
          <w:color w:val="201F1E"/>
          <w:sz w:val="23"/>
          <w:szCs w:val="23"/>
        </w:rPr>
      </w:pPr>
      <w:r>
        <w:rPr>
          <w:rFonts w:ascii="Arial" w:hAnsi="Arial" w:cs="Arial"/>
          <w:color w:val="201F1E"/>
          <w:sz w:val="23"/>
          <w:szCs w:val="23"/>
        </w:rPr>
        <w:t>3.- A pesar de que las medidas restrictivas para la circulación de la población y la actividad económica (que suponen grandes sacrificios personales y económicos) Feijoo sigue sin adoptar medidas contundentes sobre las Residencias de Mayores donde se concentran las muertes por la infección, para no dañar el negocio. Perece urgente actuar sobre sus condiciones estructurales, de recursos y funcionamiento, dados los rebrotes de casos y muertes por COVID que se producen en ellas (de los 1.060 muertos 470 fallecidos)</w:t>
      </w:r>
    </w:p>
    <w:p w:rsidR="00CF13BB" w:rsidRDefault="00CF13BB" w:rsidP="00CF13BB">
      <w:pPr>
        <w:pStyle w:val="NormalWeb"/>
        <w:spacing w:after="0" w:afterAutospacing="0"/>
        <w:rPr>
          <w:rFonts w:ascii="Segoe UI" w:hAnsi="Segoe UI" w:cs="Segoe UI"/>
          <w:color w:val="201F1E"/>
          <w:sz w:val="23"/>
          <w:szCs w:val="23"/>
        </w:rPr>
      </w:pPr>
      <w:r>
        <w:rPr>
          <w:rFonts w:ascii="Arial" w:hAnsi="Arial" w:cs="Arial"/>
          <w:color w:val="201F1E"/>
          <w:sz w:val="23"/>
          <w:szCs w:val="23"/>
        </w:rPr>
        <w:t>4.- Esta segunda ola la mortalidad (</w:t>
      </w:r>
      <w:proofErr w:type="spellStart"/>
      <w:r>
        <w:rPr>
          <w:rFonts w:ascii="Arial" w:hAnsi="Arial" w:cs="Arial"/>
          <w:color w:val="201F1E"/>
          <w:sz w:val="23"/>
          <w:szCs w:val="23"/>
        </w:rPr>
        <w:t>mas</w:t>
      </w:r>
      <w:proofErr w:type="spellEnd"/>
      <w:r>
        <w:rPr>
          <w:rFonts w:ascii="Arial" w:hAnsi="Arial" w:cs="Arial"/>
          <w:color w:val="201F1E"/>
          <w:sz w:val="23"/>
          <w:szCs w:val="23"/>
        </w:rPr>
        <w:t xml:space="preserve"> de 150 desde junio) se ha cebado en determinadas residencias gestionadas por casi las mismas empresas multinacionales o eclesiásticas con impotentes focos de infección y mortalidad en poblaciones como </w:t>
      </w:r>
      <w:proofErr w:type="spellStart"/>
      <w:r>
        <w:rPr>
          <w:rFonts w:ascii="Arial" w:hAnsi="Arial" w:cs="Arial"/>
          <w:color w:val="201F1E"/>
          <w:sz w:val="23"/>
          <w:szCs w:val="23"/>
        </w:rPr>
        <w:t>Ribadumia</w:t>
      </w:r>
      <w:proofErr w:type="spellEnd"/>
      <w:r>
        <w:rPr>
          <w:rFonts w:ascii="Arial" w:hAnsi="Arial" w:cs="Arial"/>
          <w:color w:val="201F1E"/>
          <w:sz w:val="23"/>
          <w:szCs w:val="23"/>
        </w:rPr>
        <w:t xml:space="preserve">, </w:t>
      </w:r>
      <w:proofErr w:type="spellStart"/>
      <w:r>
        <w:rPr>
          <w:rFonts w:ascii="Arial" w:hAnsi="Arial" w:cs="Arial"/>
          <w:color w:val="201F1E"/>
          <w:sz w:val="23"/>
          <w:szCs w:val="23"/>
        </w:rPr>
        <w:t>Mos</w:t>
      </w:r>
      <w:proofErr w:type="spellEnd"/>
      <w:r>
        <w:rPr>
          <w:rFonts w:ascii="Arial" w:hAnsi="Arial" w:cs="Arial"/>
          <w:color w:val="201F1E"/>
          <w:sz w:val="23"/>
          <w:szCs w:val="23"/>
        </w:rPr>
        <w:t xml:space="preserve"> o San Salvador de </w:t>
      </w:r>
      <w:proofErr w:type="spellStart"/>
      <w:r>
        <w:rPr>
          <w:rFonts w:ascii="Arial" w:hAnsi="Arial" w:cs="Arial"/>
          <w:color w:val="201F1E"/>
          <w:sz w:val="23"/>
          <w:szCs w:val="23"/>
        </w:rPr>
        <w:t>Gutin</w:t>
      </w:r>
      <w:proofErr w:type="spellEnd"/>
      <w:r>
        <w:rPr>
          <w:rFonts w:ascii="Arial" w:hAnsi="Arial" w:cs="Arial"/>
          <w:color w:val="201F1E"/>
          <w:sz w:val="23"/>
          <w:szCs w:val="23"/>
        </w:rPr>
        <w:t>.</w:t>
      </w:r>
    </w:p>
    <w:p w:rsidR="00CF13BB" w:rsidRDefault="00CF13BB" w:rsidP="00CF13BB">
      <w:pPr>
        <w:pStyle w:val="NormalWeb"/>
        <w:spacing w:after="0" w:afterAutospacing="0"/>
        <w:rPr>
          <w:rFonts w:ascii="Segoe UI" w:hAnsi="Segoe UI" w:cs="Segoe UI"/>
          <w:color w:val="201F1E"/>
          <w:sz w:val="23"/>
          <w:szCs w:val="23"/>
        </w:rPr>
      </w:pPr>
      <w:r>
        <w:rPr>
          <w:rFonts w:ascii="Arial" w:hAnsi="Arial" w:cs="Arial"/>
          <w:color w:val="201F1E"/>
          <w:sz w:val="23"/>
          <w:szCs w:val="23"/>
        </w:rPr>
        <w:t xml:space="preserve">5.- Ahora ha decidido dejar de intervenirlas (como en el caso de la residencia de </w:t>
      </w:r>
      <w:proofErr w:type="spellStart"/>
      <w:r>
        <w:rPr>
          <w:rFonts w:ascii="Arial" w:hAnsi="Arial" w:cs="Arial"/>
          <w:color w:val="201F1E"/>
          <w:sz w:val="23"/>
          <w:szCs w:val="23"/>
        </w:rPr>
        <w:t>Mos</w:t>
      </w:r>
      <w:proofErr w:type="spellEnd"/>
      <w:r>
        <w:rPr>
          <w:rFonts w:ascii="Arial" w:hAnsi="Arial" w:cs="Arial"/>
          <w:color w:val="201F1E"/>
          <w:sz w:val="23"/>
          <w:szCs w:val="23"/>
        </w:rPr>
        <w:t xml:space="preserve"> pese a presentar </w:t>
      </w:r>
      <w:r>
        <w:rPr>
          <w:rFonts w:ascii="Arial" w:hAnsi="Arial" w:cs="Arial"/>
          <w:color w:val="201F1E"/>
          <w:sz w:val="22"/>
          <w:szCs w:val="22"/>
        </w:rPr>
        <w:t>145 contagiados entre usuarios y trabajadores).</w:t>
      </w:r>
    </w:p>
    <w:p w:rsidR="00CF13BB" w:rsidRDefault="00CF13BB" w:rsidP="00CF13BB">
      <w:pPr>
        <w:pStyle w:val="NormalWeb"/>
        <w:spacing w:after="0" w:afterAutospacing="0"/>
        <w:rPr>
          <w:rFonts w:ascii="Segoe UI" w:hAnsi="Segoe UI" w:cs="Segoe UI"/>
          <w:color w:val="201F1E"/>
          <w:sz w:val="23"/>
          <w:szCs w:val="23"/>
        </w:rPr>
      </w:pPr>
      <w:r>
        <w:rPr>
          <w:rFonts w:ascii="Arial" w:hAnsi="Arial" w:cs="Arial"/>
          <w:color w:val="201F1E"/>
          <w:sz w:val="23"/>
          <w:szCs w:val="23"/>
        </w:rPr>
        <w:t xml:space="preserve">6.- Por ultimo consideramos escandaloso que, mientras se culpa de los contagios a las familias y personal de </w:t>
      </w:r>
      <w:proofErr w:type="gramStart"/>
      <w:r>
        <w:rPr>
          <w:rFonts w:ascii="Arial" w:hAnsi="Arial" w:cs="Arial"/>
          <w:color w:val="201F1E"/>
          <w:sz w:val="23"/>
          <w:szCs w:val="23"/>
        </w:rPr>
        <w:t>las residencia</w:t>
      </w:r>
      <w:proofErr w:type="gramEnd"/>
      <w:r>
        <w:rPr>
          <w:rFonts w:ascii="Arial" w:hAnsi="Arial" w:cs="Arial"/>
          <w:color w:val="201F1E"/>
          <w:sz w:val="23"/>
          <w:szCs w:val="23"/>
        </w:rPr>
        <w:t>, el Partido Popular defienda a las empresas que gestionan residencias, en la Comisión Parlamentaria creada para analizar las causas y consecuencias de la pandemia.</w:t>
      </w:r>
    </w:p>
    <w:p w:rsidR="00CF13BB" w:rsidRDefault="00CF13BB" w:rsidP="00CF13BB">
      <w:pPr>
        <w:pStyle w:val="NormalWeb"/>
        <w:spacing w:after="0" w:afterAutospacing="0"/>
        <w:jc w:val="center"/>
        <w:rPr>
          <w:rFonts w:ascii="Arial" w:hAnsi="Arial" w:cs="Arial"/>
          <w:b/>
          <w:color w:val="201F1E"/>
          <w:sz w:val="23"/>
          <w:szCs w:val="23"/>
        </w:rPr>
      </w:pPr>
      <w:proofErr w:type="spellStart"/>
      <w:r w:rsidRPr="00CF13BB">
        <w:rPr>
          <w:rFonts w:ascii="Arial" w:hAnsi="Arial" w:cs="Arial"/>
          <w:b/>
          <w:color w:val="201F1E"/>
          <w:sz w:val="23"/>
          <w:szCs w:val="23"/>
        </w:rPr>
        <w:t>Asociacion</w:t>
      </w:r>
      <w:proofErr w:type="spellEnd"/>
      <w:r w:rsidRPr="00CF13BB">
        <w:rPr>
          <w:rFonts w:ascii="Arial" w:hAnsi="Arial" w:cs="Arial"/>
          <w:b/>
          <w:color w:val="201F1E"/>
          <w:sz w:val="23"/>
          <w:szCs w:val="23"/>
        </w:rPr>
        <w:t xml:space="preserve"> Galega para a Defensa da </w:t>
      </w:r>
      <w:proofErr w:type="spellStart"/>
      <w:r w:rsidRPr="00CF13BB">
        <w:rPr>
          <w:rFonts w:ascii="Arial" w:hAnsi="Arial" w:cs="Arial"/>
          <w:b/>
          <w:color w:val="201F1E"/>
          <w:sz w:val="23"/>
          <w:szCs w:val="23"/>
        </w:rPr>
        <w:t>Sanidade</w:t>
      </w:r>
      <w:proofErr w:type="spellEnd"/>
      <w:r w:rsidRPr="00CF13BB">
        <w:rPr>
          <w:rFonts w:ascii="Arial" w:hAnsi="Arial" w:cs="Arial"/>
          <w:b/>
          <w:color w:val="201F1E"/>
          <w:sz w:val="23"/>
          <w:szCs w:val="23"/>
        </w:rPr>
        <w:t xml:space="preserve"> Pública</w:t>
      </w:r>
    </w:p>
    <w:p w:rsidR="00CF13BB" w:rsidRPr="00CF13BB" w:rsidRDefault="00CF13BB" w:rsidP="00CF13BB">
      <w:pPr>
        <w:pStyle w:val="NormalWeb"/>
        <w:spacing w:after="0" w:afterAutospacing="0"/>
        <w:jc w:val="center"/>
        <w:rPr>
          <w:rFonts w:ascii="Segoe UI" w:hAnsi="Segoe UI" w:cs="Segoe UI"/>
          <w:b/>
          <w:color w:val="201F1E"/>
          <w:sz w:val="23"/>
          <w:szCs w:val="23"/>
        </w:rPr>
      </w:pPr>
      <w:r>
        <w:rPr>
          <w:rFonts w:ascii="Arial" w:hAnsi="Arial" w:cs="Arial"/>
          <w:b/>
          <w:color w:val="201F1E"/>
          <w:sz w:val="23"/>
          <w:szCs w:val="23"/>
        </w:rPr>
        <w:t xml:space="preserve">18 de </w:t>
      </w:r>
      <w:proofErr w:type="gramStart"/>
      <w:r>
        <w:rPr>
          <w:rFonts w:ascii="Arial" w:hAnsi="Arial" w:cs="Arial"/>
          <w:b/>
          <w:color w:val="201F1E"/>
          <w:sz w:val="23"/>
          <w:szCs w:val="23"/>
        </w:rPr>
        <w:t>Noviembre</w:t>
      </w:r>
      <w:proofErr w:type="gramEnd"/>
      <w:r>
        <w:rPr>
          <w:rFonts w:ascii="Arial" w:hAnsi="Arial" w:cs="Arial"/>
          <w:b/>
          <w:color w:val="201F1E"/>
          <w:sz w:val="23"/>
          <w:szCs w:val="23"/>
        </w:rPr>
        <w:t xml:space="preserve"> de 2020</w:t>
      </w:r>
    </w:p>
    <w:bookmarkEnd w:id="0"/>
    <w:p w:rsidR="00412EAB" w:rsidRPr="00CF13BB" w:rsidRDefault="00CF13BB" w:rsidP="00CF13BB"/>
    <w:sectPr w:rsidR="00412EAB" w:rsidRPr="00CF13B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3BB"/>
    <w:rsid w:val="000F4E37"/>
    <w:rsid w:val="003561F2"/>
    <w:rsid w:val="009623CC"/>
    <w:rsid w:val="00AD4C13"/>
    <w:rsid w:val="00CF13BB"/>
    <w:rsid w:val="00F64B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02736"/>
  <w15:chartTrackingRefBased/>
  <w15:docId w15:val="{1A4FF758-61B7-4503-8670-7F5A9751A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3CC"/>
  </w:style>
  <w:style w:type="paragraph" w:styleId="Ttulo1">
    <w:name w:val="heading 1"/>
    <w:basedOn w:val="Normal"/>
    <w:next w:val="Normal"/>
    <w:link w:val="Ttulo1Car"/>
    <w:uiPriority w:val="9"/>
    <w:qFormat/>
    <w:rsid w:val="009623C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9623C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9623CC"/>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semiHidden/>
    <w:unhideWhenUsed/>
    <w:qFormat/>
    <w:rsid w:val="009623CC"/>
    <w:pPr>
      <w:keepNext/>
      <w:keepLines/>
      <w:spacing w:before="200" w:after="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iPriority w:val="9"/>
    <w:semiHidden/>
    <w:unhideWhenUsed/>
    <w:qFormat/>
    <w:rsid w:val="009623CC"/>
    <w:pPr>
      <w:keepNext/>
      <w:keepLines/>
      <w:spacing w:before="200" w:after="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rsid w:val="009623CC"/>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
    <w:semiHidden/>
    <w:unhideWhenUsed/>
    <w:qFormat/>
    <w:rsid w:val="009623C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9623CC"/>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Ttulo9">
    <w:name w:val="heading 9"/>
    <w:basedOn w:val="Normal"/>
    <w:next w:val="Normal"/>
    <w:link w:val="Ttulo9Car"/>
    <w:uiPriority w:val="9"/>
    <w:semiHidden/>
    <w:unhideWhenUsed/>
    <w:qFormat/>
    <w:rsid w:val="009623C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623CC"/>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9623CC"/>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semiHidden/>
    <w:rsid w:val="009623CC"/>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semiHidden/>
    <w:rsid w:val="009623CC"/>
    <w:rPr>
      <w:rFonts w:asciiTheme="majorHAnsi" w:eastAsiaTheme="majorEastAsia" w:hAnsiTheme="majorHAnsi" w:cstheme="majorBidi"/>
      <w:b/>
      <w:bCs/>
      <w:i/>
      <w:iCs/>
      <w:color w:val="5B9BD5" w:themeColor="accent1"/>
    </w:rPr>
  </w:style>
  <w:style w:type="character" w:customStyle="1" w:styleId="Ttulo5Car">
    <w:name w:val="Título 5 Car"/>
    <w:basedOn w:val="Fuentedeprrafopredeter"/>
    <w:link w:val="Ttulo5"/>
    <w:uiPriority w:val="9"/>
    <w:semiHidden/>
    <w:rsid w:val="009623CC"/>
    <w:rPr>
      <w:rFonts w:asciiTheme="majorHAnsi" w:eastAsiaTheme="majorEastAsia" w:hAnsiTheme="majorHAnsi" w:cstheme="majorBidi"/>
      <w:color w:val="1F4D78" w:themeColor="accent1" w:themeShade="7F"/>
    </w:rPr>
  </w:style>
  <w:style w:type="character" w:customStyle="1" w:styleId="Ttulo6Car">
    <w:name w:val="Título 6 Car"/>
    <w:basedOn w:val="Fuentedeprrafopredeter"/>
    <w:link w:val="Ttulo6"/>
    <w:uiPriority w:val="9"/>
    <w:semiHidden/>
    <w:rsid w:val="009623CC"/>
    <w:rPr>
      <w:rFonts w:asciiTheme="majorHAnsi" w:eastAsiaTheme="majorEastAsia" w:hAnsiTheme="majorHAnsi" w:cstheme="majorBidi"/>
      <w:i/>
      <w:iCs/>
      <w:color w:val="1F4D78" w:themeColor="accent1" w:themeShade="7F"/>
    </w:rPr>
  </w:style>
  <w:style w:type="character" w:customStyle="1" w:styleId="Ttulo7Car">
    <w:name w:val="Título 7 Car"/>
    <w:basedOn w:val="Fuentedeprrafopredeter"/>
    <w:link w:val="Ttulo7"/>
    <w:uiPriority w:val="9"/>
    <w:semiHidden/>
    <w:rsid w:val="009623CC"/>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9623CC"/>
    <w:rPr>
      <w:rFonts w:asciiTheme="majorHAnsi" w:eastAsiaTheme="majorEastAsia" w:hAnsiTheme="majorHAnsi" w:cstheme="majorBidi"/>
      <w:color w:val="5B9BD5" w:themeColor="accent1"/>
      <w:sz w:val="20"/>
      <w:szCs w:val="20"/>
    </w:rPr>
  </w:style>
  <w:style w:type="character" w:customStyle="1" w:styleId="Ttulo9Car">
    <w:name w:val="Título 9 Car"/>
    <w:basedOn w:val="Fuentedeprrafopredeter"/>
    <w:link w:val="Ttulo9"/>
    <w:uiPriority w:val="9"/>
    <w:semiHidden/>
    <w:rsid w:val="009623CC"/>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9623CC"/>
    <w:pPr>
      <w:spacing w:line="240" w:lineRule="auto"/>
    </w:pPr>
    <w:rPr>
      <w:b/>
      <w:bCs/>
      <w:color w:val="5B9BD5" w:themeColor="accent1"/>
      <w:sz w:val="18"/>
      <w:szCs w:val="18"/>
    </w:rPr>
  </w:style>
  <w:style w:type="paragraph" w:styleId="Ttulo">
    <w:name w:val="Title"/>
    <w:basedOn w:val="Normal"/>
    <w:next w:val="Normal"/>
    <w:link w:val="TtuloCar"/>
    <w:autoRedefine/>
    <w:uiPriority w:val="10"/>
    <w:qFormat/>
    <w:rsid w:val="009623CC"/>
    <w:pPr>
      <w:pBdr>
        <w:bottom w:val="single" w:sz="8" w:space="4" w:color="5B9BD5" w:themeColor="accent1"/>
      </w:pBdr>
      <w:spacing w:after="300" w:line="240" w:lineRule="auto"/>
      <w:contextualSpacing/>
      <w:jc w:val="center"/>
    </w:pPr>
    <w:rPr>
      <w:rFonts w:asciiTheme="majorHAnsi" w:eastAsiaTheme="majorEastAsia" w:hAnsiTheme="majorHAnsi" w:cstheme="majorBidi"/>
      <w:color w:val="1F4E79" w:themeColor="accent1" w:themeShade="80"/>
      <w:spacing w:val="5"/>
      <w:sz w:val="52"/>
      <w:szCs w:val="52"/>
    </w:rPr>
  </w:style>
  <w:style w:type="character" w:customStyle="1" w:styleId="TtuloCar">
    <w:name w:val="Título Car"/>
    <w:basedOn w:val="Fuentedeprrafopredeter"/>
    <w:link w:val="Ttulo"/>
    <w:uiPriority w:val="10"/>
    <w:rsid w:val="009623CC"/>
    <w:rPr>
      <w:rFonts w:asciiTheme="majorHAnsi" w:eastAsiaTheme="majorEastAsia" w:hAnsiTheme="majorHAnsi" w:cstheme="majorBidi"/>
      <w:color w:val="1F4E79" w:themeColor="accent1" w:themeShade="80"/>
      <w:spacing w:val="5"/>
      <w:sz w:val="52"/>
      <w:szCs w:val="52"/>
    </w:rPr>
  </w:style>
  <w:style w:type="paragraph" w:styleId="Subttulo">
    <w:name w:val="Subtitle"/>
    <w:basedOn w:val="Normal"/>
    <w:next w:val="Normal"/>
    <w:link w:val="SubttuloCar"/>
    <w:uiPriority w:val="11"/>
    <w:qFormat/>
    <w:rsid w:val="009623CC"/>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uiPriority w:val="11"/>
    <w:rsid w:val="009623CC"/>
    <w:rPr>
      <w:rFonts w:asciiTheme="majorHAnsi" w:eastAsiaTheme="majorEastAsia" w:hAnsiTheme="majorHAnsi" w:cstheme="majorBidi"/>
      <w:i/>
      <w:iCs/>
      <w:color w:val="5B9BD5" w:themeColor="accent1"/>
      <w:spacing w:val="15"/>
      <w:sz w:val="24"/>
      <w:szCs w:val="24"/>
    </w:rPr>
  </w:style>
  <w:style w:type="character" w:styleId="Textoennegrita">
    <w:name w:val="Strong"/>
    <w:basedOn w:val="Fuentedeprrafopredeter"/>
    <w:uiPriority w:val="22"/>
    <w:qFormat/>
    <w:rsid w:val="009623CC"/>
    <w:rPr>
      <w:b/>
      <w:bCs/>
    </w:rPr>
  </w:style>
  <w:style w:type="character" w:styleId="nfasis">
    <w:name w:val="Emphasis"/>
    <w:basedOn w:val="Fuentedeprrafopredeter"/>
    <w:uiPriority w:val="20"/>
    <w:qFormat/>
    <w:rsid w:val="009623CC"/>
    <w:rPr>
      <w:i/>
      <w:iCs/>
    </w:rPr>
  </w:style>
  <w:style w:type="paragraph" w:styleId="Sinespaciado">
    <w:name w:val="No Spacing"/>
    <w:uiPriority w:val="1"/>
    <w:qFormat/>
    <w:rsid w:val="009623CC"/>
    <w:pPr>
      <w:spacing w:after="0" w:line="240" w:lineRule="auto"/>
    </w:pPr>
  </w:style>
  <w:style w:type="paragraph" w:styleId="Cita">
    <w:name w:val="Quote"/>
    <w:basedOn w:val="Normal"/>
    <w:next w:val="Normal"/>
    <w:link w:val="CitaCar"/>
    <w:uiPriority w:val="29"/>
    <w:qFormat/>
    <w:rsid w:val="009623CC"/>
    <w:rPr>
      <w:i/>
      <w:iCs/>
      <w:color w:val="000000" w:themeColor="text1"/>
    </w:rPr>
  </w:style>
  <w:style w:type="character" w:customStyle="1" w:styleId="CitaCar">
    <w:name w:val="Cita Car"/>
    <w:basedOn w:val="Fuentedeprrafopredeter"/>
    <w:link w:val="Cita"/>
    <w:uiPriority w:val="29"/>
    <w:rsid w:val="009623CC"/>
    <w:rPr>
      <w:i/>
      <w:iCs/>
      <w:color w:val="000000" w:themeColor="text1"/>
    </w:rPr>
  </w:style>
  <w:style w:type="paragraph" w:styleId="Citadestacada">
    <w:name w:val="Intense Quote"/>
    <w:basedOn w:val="Normal"/>
    <w:next w:val="Normal"/>
    <w:link w:val="CitadestacadaCar"/>
    <w:uiPriority w:val="30"/>
    <w:qFormat/>
    <w:rsid w:val="009623CC"/>
    <w:pPr>
      <w:pBdr>
        <w:bottom w:val="single" w:sz="4" w:space="4" w:color="5B9BD5" w:themeColor="accent1"/>
      </w:pBdr>
      <w:spacing w:before="200" w:after="280"/>
      <w:ind w:left="936" w:right="936"/>
    </w:pPr>
    <w:rPr>
      <w:b/>
      <w:bCs/>
      <w:i/>
      <w:iCs/>
      <w:color w:val="5B9BD5" w:themeColor="accent1"/>
    </w:rPr>
  </w:style>
  <w:style w:type="character" w:customStyle="1" w:styleId="CitadestacadaCar">
    <w:name w:val="Cita destacada Car"/>
    <w:basedOn w:val="Fuentedeprrafopredeter"/>
    <w:link w:val="Citadestacada"/>
    <w:uiPriority w:val="30"/>
    <w:rsid w:val="009623CC"/>
    <w:rPr>
      <w:b/>
      <w:bCs/>
      <w:i/>
      <w:iCs/>
      <w:color w:val="5B9BD5" w:themeColor="accent1"/>
    </w:rPr>
  </w:style>
  <w:style w:type="character" w:styleId="nfasissutil">
    <w:name w:val="Subtle Emphasis"/>
    <w:basedOn w:val="Fuentedeprrafopredeter"/>
    <w:uiPriority w:val="19"/>
    <w:qFormat/>
    <w:rsid w:val="009623CC"/>
    <w:rPr>
      <w:i/>
      <w:iCs/>
      <w:color w:val="808080" w:themeColor="text1" w:themeTint="7F"/>
    </w:rPr>
  </w:style>
  <w:style w:type="character" w:styleId="nfasisintenso">
    <w:name w:val="Intense Emphasis"/>
    <w:basedOn w:val="Fuentedeprrafopredeter"/>
    <w:uiPriority w:val="21"/>
    <w:qFormat/>
    <w:rsid w:val="009623CC"/>
    <w:rPr>
      <w:b/>
      <w:bCs/>
      <w:i/>
      <w:iCs/>
      <w:color w:val="5B9BD5" w:themeColor="accent1"/>
    </w:rPr>
  </w:style>
  <w:style w:type="character" w:styleId="Referenciasutil">
    <w:name w:val="Subtle Reference"/>
    <w:basedOn w:val="Fuentedeprrafopredeter"/>
    <w:uiPriority w:val="31"/>
    <w:qFormat/>
    <w:rsid w:val="009623CC"/>
    <w:rPr>
      <w:smallCaps/>
      <w:color w:val="ED7D31" w:themeColor="accent2"/>
      <w:u w:val="single"/>
    </w:rPr>
  </w:style>
  <w:style w:type="character" w:styleId="Referenciaintensa">
    <w:name w:val="Intense Reference"/>
    <w:basedOn w:val="Fuentedeprrafopredeter"/>
    <w:uiPriority w:val="32"/>
    <w:qFormat/>
    <w:rsid w:val="009623CC"/>
    <w:rPr>
      <w:b/>
      <w:bCs/>
      <w:smallCaps/>
      <w:color w:val="ED7D31" w:themeColor="accent2"/>
      <w:spacing w:val="5"/>
      <w:u w:val="single"/>
    </w:rPr>
  </w:style>
  <w:style w:type="character" w:styleId="Ttulodellibro">
    <w:name w:val="Book Title"/>
    <w:basedOn w:val="Fuentedeprrafopredeter"/>
    <w:uiPriority w:val="33"/>
    <w:qFormat/>
    <w:rsid w:val="009623CC"/>
    <w:rPr>
      <w:b/>
      <w:bCs/>
      <w:smallCaps/>
      <w:spacing w:val="5"/>
    </w:rPr>
  </w:style>
  <w:style w:type="paragraph" w:styleId="TtuloTDC">
    <w:name w:val="TOC Heading"/>
    <w:basedOn w:val="Ttulo1"/>
    <w:next w:val="Normal"/>
    <w:uiPriority w:val="39"/>
    <w:semiHidden/>
    <w:unhideWhenUsed/>
    <w:qFormat/>
    <w:rsid w:val="009623CC"/>
    <w:pPr>
      <w:outlineLvl w:val="9"/>
    </w:pPr>
  </w:style>
  <w:style w:type="paragraph" w:styleId="NormalWeb">
    <w:name w:val="Normal (Web)"/>
    <w:basedOn w:val="Normal"/>
    <w:uiPriority w:val="99"/>
    <w:semiHidden/>
    <w:unhideWhenUsed/>
    <w:rsid w:val="00CF13B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itwtqi23ioopmk3o6ert">
    <w:name w:val="itwtqi_23ioopmk3o6ert"/>
    <w:basedOn w:val="Fuentedeprrafopredeter"/>
    <w:rsid w:val="00CF1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536481">
      <w:bodyDiv w:val="1"/>
      <w:marLeft w:val="0"/>
      <w:marRight w:val="0"/>
      <w:marTop w:val="0"/>
      <w:marBottom w:val="0"/>
      <w:divBdr>
        <w:top w:val="none" w:sz="0" w:space="0" w:color="auto"/>
        <w:left w:val="none" w:sz="0" w:space="0" w:color="auto"/>
        <w:bottom w:val="none" w:sz="0" w:space="0" w:color="auto"/>
        <w:right w:val="none" w:sz="0" w:space="0" w:color="auto"/>
      </w:divBdr>
    </w:div>
    <w:div w:id="1778331106">
      <w:bodyDiv w:val="1"/>
      <w:marLeft w:val="0"/>
      <w:marRight w:val="0"/>
      <w:marTop w:val="0"/>
      <w:marBottom w:val="0"/>
      <w:divBdr>
        <w:top w:val="none" w:sz="0" w:space="0" w:color="auto"/>
        <w:left w:val="none" w:sz="0" w:space="0" w:color="auto"/>
        <w:bottom w:val="none" w:sz="0" w:space="0" w:color="auto"/>
        <w:right w:val="none" w:sz="0" w:space="0" w:color="auto"/>
      </w:divBdr>
      <w:divsChild>
        <w:div w:id="176316580">
          <w:marLeft w:val="300"/>
          <w:marRight w:val="300"/>
          <w:marTop w:val="0"/>
          <w:marBottom w:val="0"/>
          <w:divBdr>
            <w:top w:val="none" w:sz="0" w:space="0" w:color="auto"/>
            <w:left w:val="none" w:sz="0" w:space="0" w:color="auto"/>
            <w:bottom w:val="none" w:sz="0" w:space="0" w:color="auto"/>
            <w:right w:val="none" w:sz="0" w:space="0" w:color="auto"/>
          </w:divBdr>
          <w:divsChild>
            <w:div w:id="464661287">
              <w:marLeft w:val="0"/>
              <w:marRight w:val="0"/>
              <w:marTop w:val="0"/>
              <w:marBottom w:val="0"/>
              <w:divBdr>
                <w:top w:val="none" w:sz="0" w:space="0" w:color="auto"/>
                <w:left w:val="none" w:sz="0" w:space="0" w:color="auto"/>
                <w:bottom w:val="none" w:sz="0" w:space="0" w:color="auto"/>
                <w:right w:val="none" w:sz="0" w:space="0" w:color="auto"/>
              </w:divBdr>
              <w:divsChild>
                <w:div w:id="669909930">
                  <w:marLeft w:val="0"/>
                  <w:marRight w:val="0"/>
                  <w:marTop w:val="0"/>
                  <w:marBottom w:val="0"/>
                  <w:divBdr>
                    <w:top w:val="none" w:sz="0" w:space="0" w:color="auto"/>
                    <w:left w:val="none" w:sz="0" w:space="0" w:color="auto"/>
                    <w:bottom w:val="none" w:sz="0" w:space="0" w:color="auto"/>
                    <w:right w:val="none" w:sz="0" w:space="0" w:color="auto"/>
                  </w:divBdr>
                  <w:divsChild>
                    <w:div w:id="72522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895013">
          <w:marLeft w:val="0"/>
          <w:marRight w:val="0"/>
          <w:marTop w:val="0"/>
          <w:marBottom w:val="0"/>
          <w:divBdr>
            <w:top w:val="none" w:sz="0" w:space="0" w:color="auto"/>
            <w:left w:val="none" w:sz="0" w:space="0" w:color="auto"/>
            <w:bottom w:val="none" w:sz="0" w:space="0" w:color="auto"/>
            <w:right w:val="none" w:sz="0" w:space="0" w:color="auto"/>
          </w:divBdr>
          <w:divsChild>
            <w:div w:id="2044743112">
              <w:marLeft w:val="0"/>
              <w:marRight w:val="0"/>
              <w:marTop w:val="0"/>
              <w:marBottom w:val="0"/>
              <w:divBdr>
                <w:top w:val="none" w:sz="0" w:space="0" w:color="auto"/>
                <w:left w:val="none" w:sz="0" w:space="0" w:color="auto"/>
                <w:bottom w:val="none" w:sz="0" w:space="0" w:color="auto"/>
                <w:right w:val="none" w:sz="0" w:space="0" w:color="auto"/>
              </w:divBdr>
              <w:divsChild>
                <w:div w:id="1207647259">
                  <w:marLeft w:val="120"/>
                  <w:marRight w:val="300"/>
                  <w:marTop w:val="0"/>
                  <w:marBottom w:val="120"/>
                  <w:divBdr>
                    <w:top w:val="none" w:sz="0" w:space="0" w:color="auto"/>
                    <w:left w:val="none" w:sz="0" w:space="0" w:color="auto"/>
                    <w:bottom w:val="none" w:sz="0" w:space="0" w:color="auto"/>
                    <w:right w:val="none" w:sz="0" w:space="0" w:color="auto"/>
                  </w:divBdr>
                  <w:divsChild>
                    <w:div w:id="430198681">
                      <w:marLeft w:val="0"/>
                      <w:marRight w:val="0"/>
                      <w:marTop w:val="0"/>
                      <w:marBottom w:val="0"/>
                      <w:divBdr>
                        <w:top w:val="none" w:sz="0" w:space="0" w:color="auto"/>
                        <w:left w:val="none" w:sz="0" w:space="0" w:color="auto"/>
                        <w:bottom w:val="none" w:sz="0" w:space="0" w:color="auto"/>
                        <w:right w:val="none" w:sz="0" w:space="0" w:color="auto"/>
                      </w:divBdr>
                      <w:divsChild>
                        <w:div w:id="2013411839">
                          <w:marLeft w:val="0"/>
                          <w:marRight w:val="120"/>
                          <w:marTop w:val="0"/>
                          <w:marBottom w:val="0"/>
                          <w:divBdr>
                            <w:top w:val="none" w:sz="0" w:space="0" w:color="auto"/>
                            <w:left w:val="none" w:sz="0" w:space="0" w:color="auto"/>
                            <w:bottom w:val="none" w:sz="0" w:space="0" w:color="auto"/>
                            <w:right w:val="none" w:sz="0" w:space="0" w:color="auto"/>
                          </w:divBdr>
                          <w:divsChild>
                            <w:div w:id="285046432">
                              <w:marLeft w:val="0"/>
                              <w:marRight w:val="0"/>
                              <w:marTop w:val="0"/>
                              <w:marBottom w:val="0"/>
                              <w:divBdr>
                                <w:top w:val="none" w:sz="0" w:space="0" w:color="auto"/>
                                <w:left w:val="none" w:sz="0" w:space="0" w:color="auto"/>
                                <w:bottom w:val="none" w:sz="0" w:space="0" w:color="auto"/>
                                <w:right w:val="none" w:sz="0" w:space="0" w:color="auto"/>
                              </w:divBdr>
                              <w:divsChild>
                                <w:div w:id="26897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350</Words>
  <Characters>1925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PCI. Teletramitacion - Trenado Turrión, Rubén - Ibermatica</dc:creator>
  <cp:keywords/>
  <dc:description/>
  <cp:lastModifiedBy>PCI. Teletramitacion - Trenado Turrión, Rubén - Ibermatica</cp:lastModifiedBy>
  <cp:revision>1</cp:revision>
  <dcterms:created xsi:type="dcterms:W3CDTF">2020-11-18T13:51:00Z</dcterms:created>
  <dcterms:modified xsi:type="dcterms:W3CDTF">2020-11-18T13:56:00Z</dcterms:modified>
</cp:coreProperties>
</file>