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2A" w:rsidRPr="0079672A" w:rsidRDefault="00247AA5" w:rsidP="0079672A">
      <w:pPr>
        <w:jc w:val="both"/>
        <w:rPr>
          <w:b/>
        </w:rPr>
      </w:pPr>
      <w:r w:rsidRPr="0079672A">
        <w:rPr>
          <w:b/>
        </w:rPr>
        <w:t xml:space="preserve">La </w:t>
      </w:r>
      <w:r w:rsidR="0079672A" w:rsidRPr="0079672A">
        <w:rPr>
          <w:b/>
        </w:rPr>
        <w:t xml:space="preserve">ADSP </w:t>
      </w:r>
      <w:r w:rsidRPr="0079672A">
        <w:rPr>
          <w:b/>
        </w:rPr>
        <w:t xml:space="preserve">de Madrid ante el nuevo Hospital en </w:t>
      </w:r>
      <w:r w:rsidR="0079672A" w:rsidRPr="0079672A">
        <w:rPr>
          <w:b/>
        </w:rPr>
        <w:t>IFEMA</w:t>
      </w:r>
    </w:p>
    <w:p w:rsidR="0079672A" w:rsidRDefault="0079672A" w:rsidP="0079672A">
      <w:pPr>
        <w:jc w:val="both"/>
      </w:pPr>
    </w:p>
    <w:p w:rsidR="0079672A" w:rsidRDefault="0079672A" w:rsidP="0079672A">
      <w:pPr>
        <w:jc w:val="both"/>
      </w:pPr>
      <w:r>
        <w:t xml:space="preserve">La Asociación para la Defensa de la Sanidad Pública de Madrid (ADSPM) ante la noticia de que se va a instalar un nuevo hospital en las instalaciones de IFEMA con 5.500 camas y 500 de UCI, tiene que señalar lo siguiente: </w:t>
      </w:r>
    </w:p>
    <w:p w:rsidR="0079672A" w:rsidRDefault="0079672A" w:rsidP="0079672A">
      <w:pPr>
        <w:jc w:val="both"/>
      </w:pPr>
    </w:p>
    <w:p w:rsidR="0079672A" w:rsidRDefault="0079672A" w:rsidP="0079672A">
      <w:pPr>
        <w:numPr>
          <w:ilvl w:val="0"/>
          <w:numId w:val="1"/>
        </w:numPr>
        <w:jc w:val="both"/>
      </w:pPr>
      <w:r>
        <w:t>Nos parece una medida acertada porque es evidente que las camas hospitalarias en la Comunidad de Madrid estaban empezando a quedar saturadas y en algún centro concreto se había cerrado la urgencia ante la ausencia de camas disponibles.</w:t>
      </w:r>
    </w:p>
    <w:p w:rsidR="00E2772C" w:rsidRDefault="00E2772C" w:rsidP="00E2772C">
      <w:pPr>
        <w:ind w:left="360"/>
        <w:jc w:val="both"/>
      </w:pPr>
    </w:p>
    <w:p w:rsidR="007118F1" w:rsidRDefault="007118F1" w:rsidP="0079672A">
      <w:pPr>
        <w:numPr>
          <w:ilvl w:val="0"/>
          <w:numId w:val="1"/>
        </w:numPr>
        <w:jc w:val="both"/>
      </w:pPr>
      <w:r>
        <w:t xml:space="preserve">Esta bien que se rectifique, pero conviene recordar que el gobierno del PP en la Comunidad de Madrid cerro 1.950 camas entre 2010 y 2018, mantiene cerrado el antiguo hospital de Puerta de Hierro (con entre 400 y 600 camas) desde hace 11 años, no ha ampliado como prometió en su día los hospitales PFI inaugurados por la </w:t>
      </w:r>
      <w:proofErr w:type="spellStart"/>
      <w:r>
        <w:t>Sra</w:t>
      </w:r>
      <w:proofErr w:type="spellEnd"/>
      <w:r>
        <w:t xml:space="preserve"> Aguirre (por ejemplo el</w:t>
      </w:r>
      <w:r w:rsidR="00CA7FA5">
        <w:t xml:space="preserve"> Hospital Infanta</w:t>
      </w:r>
      <w:r w:rsidR="00E2772C">
        <w:t xml:space="preserve"> Sofí</w:t>
      </w:r>
      <w:r>
        <w:t>a mantiene cerrada su 4ª torre),</w:t>
      </w:r>
      <w:r w:rsidR="00E2772C">
        <w:t xml:space="preserve"> etc.</w:t>
      </w:r>
    </w:p>
    <w:p w:rsidR="00E2772C" w:rsidRDefault="00E2772C" w:rsidP="00E2772C">
      <w:pPr>
        <w:jc w:val="both"/>
      </w:pPr>
    </w:p>
    <w:p w:rsidR="007118F1" w:rsidRDefault="007118F1" w:rsidP="0079672A">
      <w:pPr>
        <w:numPr>
          <w:ilvl w:val="0"/>
          <w:numId w:val="1"/>
        </w:numPr>
        <w:jc w:val="both"/>
      </w:pPr>
      <w:r>
        <w:t>Por otro lado se demuestra que los llamados “</w:t>
      </w:r>
      <w:r w:rsidRPr="007118F1">
        <w:rPr>
          <w:i/>
        </w:rPr>
        <w:t xml:space="preserve">hoteles </w:t>
      </w:r>
      <w:proofErr w:type="spellStart"/>
      <w:r w:rsidRPr="007118F1">
        <w:rPr>
          <w:i/>
        </w:rPr>
        <w:t>medicalizados</w:t>
      </w:r>
      <w:proofErr w:type="spellEnd"/>
      <w:r w:rsidRPr="007118F1">
        <w:rPr>
          <w:i/>
        </w:rPr>
        <w:t>”</w:t>
      </w:r>
      <w:r>
        <w:t xml:space="preserve">  son solo una medida rimbombante destinada a consumo mediático (que por cierto </w:t>
      </w:r>
      <w:r w:rsidR="00E2772C">
        <w:t>“</w:t>
      </w:r>
      <w:r w:rsidRPr="00E2772C">
        <w:rPr>
          <w:i/>
        </w:rPr>
        <w:t>la han comprado</w:t>
      </w:r>
      <w:r w:rsidR="00E2772C">
        <w:rPr>
          <w:i/>
        </w:rPr>
        <w:t>”</w:t>
      </w:r>
      <w:r>
        <w:t xml:space="preserve"> con escasa capacidad critica) y con poco impacto sobre el manejo real de la pandemia. Por sup</w:t>
      </w:r>
      <w:r w:rsidR="00EB601C">
        <w:t xml:space="preserve">uesto esta bien que se habiliten alojamientos aislados para enfermos sin patología relevante (personas que viven solas, que en su domicilio podrían favorecer la transmisión del virus, </w:t>
      </w:r>
      <w:proofErr w:type="spellStart"/>
      <w:r w:rsidR="00EB601C">
        <w:t>etc</w:t>
      </w:r>
      <w:proofErr w:type="spellEnd"/>
      <w:r w:rsidR="00EB601C">
        <w:t>), pero realmente se trata en exclusiva de centros de aislamiento, y no hay que descartar intereses económicos detrás de tanta propaganda.</w:t>
      </w:r>
    </w:p>
    <w:p w:rsidR="00E2772C" w:rsidRDefault="00E2772C" w:rsidP="00E2772C">
      <w:pPr>
        <w:jc w:val="both"/>
      </w:pPr>
    </w:p>
    <w:p w:rsidR="00EB601C" w:rsidRDefault="00EB601C" w:rsidP="0079672A">
      <w:pPr>
        <w:numPr>
          <w:ilvl w:val="0"/>
          <w:numId w:val="1"/>
        </w:numPr>
        <w:jc w:val="both"/>
      </w:pPr>
      <w:r>
        <w:t xml:space="preserve">Por otro lado conviene ser conscientes del grave problema que supone que al menos el 14,35% de las 425 residencias de la región hayan presentado casos de coronavirus, porque ese es un foco de transmisión entre un grupo de población que presenta cuadros muy graves y elevada mortalidad. Otra vez se demuestra que privatizar y </w:t>
      </w:r>
      <w:r w:rsidR="00CA7FA5">
        <w:t xml:space="preserve">además </w:t>
      </w:r>
      <w:r>
        <w:t>desentenderse del control de lo privatizado incurre en riesgos y graves problemas para la salud.</w:t>
      </w:r>
    </w:p>
    <w:p w:rsidR="00E2772C" w:rsidRDefault="00E2772C" w:rsidP="00E2772C">
      <w:pPr>
        <w:jc w:val="both"/>
      </w:pPr>
    </w:p>
    <w:p w:rsidR="0079672A" w:rsidRDefault="0079672A" w:rsidP="0079672A">
      <w:pPr>
        <w:numPr>
          <w:ilvl w:val="0"/>
          <w:numId w:val="1"/>
        </w:numPr>
        <w:jc w:val="both"/>
      </w:pPr>
      <w:r>
        <w:t xml:space="preserve">La ADSPM venia reclamando desde hace años la necesidad de más camas hospitalarias en la región (entre 7.000 y 11.000 camas para homologarnos a los </w:t>
      </w:r>
      <w:proofErr w:type="spellStart"/>
      <w:r>
        <w:t>estandares</w:t>
      </w:r>
      <w:proofErr w:type="spellEnd"/>
      <w:r>
        <w:t xml:space="preserve"> internacionales de camas /1.000 habitantes), en medio del rechazo de las administraciones sanitarias del PP</w:t>
      </w:r>
      <w:r w:rsidR="00EB601C">
        <w:t>, y las estúpidas declaraciones</w:t>
      </w:r>
      <w:r w:rsidR="007118F1">
        <w:t xml:space="preserve"> de los supuestos “expertos” que aseguraban que las camas hospitalarias carecían de importancia. Desgraciadamente ha tenido que venir la pandemia para demostrarnos a todos que eran indispensables y que sin camas hospitalarias suficientes la capacidad de repuesta del sistema sanitario a las crisis se veía notablemente debilitada, y que los hospitales acabarían colapsando.</w:t>
      </w:r>
    </w:p>
    <w:p w:rsidR="00E2772C" w:rsidRDefault="00E2772C" w:rsidP="00E2772C">
      <w:pPr>
        <w:jc w:val="both"/>
      </w:pPr>
    </w:p>
    <w:p w:rsidR="007118F1" w:rsidRDefault="00EB601C" w:rsidP="0079672A">
      <w:pPr>
        <w:numPr>
          <w:ilvl w:val="0"/>
          <w:numId w:val="1"/>
        </w:numPr>
        <w:jc w:val="both"/>
      </w:pPr>
      <w:r>
        <w:t xml:space="preserve">El principal problema del nuevo centro es que siga gestionado por la Comunidad de Madrid que ha demostrado tanta ineptitud en su abordaje </w:t>
      </w:r>
      <w:r>
        <w:lastRenderedPageBreak/>
        <w:t>al sistema sanitario. Esperemos que el Ministerio de Defensa y el de Sanidad supervisen la situación.</w:t>
      </w:r>
    </w:p>
    <w:p w:rsidR="00EB601C" w:rsidRDefault="00EB601C" w:rsidP="00EB601C">
      <w:pPr>
        <w:jc w:val="both"/>
      </w:pPr>
    </w:p>
    <w:p w:rsidR="00EB601C" w:rsidRDefault="00EB601C" w:rsidP="00EB601C">
      <w:pPr>
        <w:jc w:val="both"/>
      </w:pPr>
      <w:r>
        <w:t xml:space="preserve">En resumen, una buena noticia que se reconozca la necesidad de más camas hospitalarias </w:t>
      </w:r>
      <w:r w:rsidR="00685236">
        <w:t xml:space="preserve">de la Sanidad Pública </w:t>
      </w:r>
      <w:r>
        <w:t>en la región,</w:t>
      </w:r>
      <w:r w:rsidR="00685236">
        <w:t xml:space="preserve"> y que se pongan en funcionamiento,</w:t>
      </w:r>
      <w:r>
        <w:t xml:space="preserve"> siempre y cuando una vez se supere la pandemia, se aborden</w:t>
      </w:r>
      <w:r w:rsidR="00E2772C">
        <w:t xml:space="preserve"> las actuaciones necesarias para garantizar un numero suficiente de camas hospitalarias en la red sanitaria de gestión pública que nos permita responder con eficacia a los siguientes retos para la salud que ya ha anunciado la OMS volverá</w:t>
      </w:r>
      <w:r w:rsidR="00CA7FA5">
        <w:t>n</w:t>
      </w:r>
      <w:r w:rsidR="00E2772C">
        <w:t xml:space="preserve"> a presentarse, porque las privatizaciones y el deterioro y adelgazamiento de la Sanidad Pública cuesta</w:t>
      </w:r>
      <w:r w:rsidR="00CA7FA5">
        <w:t>n</w:t>
      </w:r>
      <w:r w:rsidR="00E2772C">
        <w:t xml:space="preserve"> muchas vidas, ahora por desgracia lo estamos comprobando.</w:t>
      </w:r>
    </w:p>
    <w:p w:rsidR="00E2772C" w:rsidRDefault="00E2772C" w:rsidP="00EB601C">
      <w:pPr>
        <w:jc w:val="both"/>
      </w:pPr>
    </w:p>
    <w:p w:rsidR="00E2772C" w:rsidRPr="00E2772C" w:rsidRDefault="00E2772C" w:rsidP="00E2772C">
      <w:pPr>
        <w:jc w:val="center"/>
        <w:rPr>
          <w:b/>
          <w:i/>
        </w:rPr>
      </w:pPr>
      <w:r w:rsidRPr="00E2772C">
        <w:rPr>
          <w:b/>
          <w:i/>
        </w:rPr>
        <w:t>ASOCIACION PARA LA DEF</w:t>
      </w:r>
      <w:r>
        <w:rPr>
          <w:b/>
          <w:i/>
        </w:rPr>
        <w:t>E</w:t>
      </w:r>
      <w:r w:rsidRPr="00E2772C">
        <w:rPr>
          <w:b/>
          <w:i/>
        </w:rPr>
        <w:t>NSA DE LA SANIDAD PÚLICA DE MADRID</w:t>
      </w:r>
    </w:p>
    <w:p w:rsidR="00E2772C" w:rsidRPr="00E2772C" w:rsidRDefault="00E2772C" w:rsidP="00E2772C">
      <w:pPr>
        <w:jc w:val="center"/>
        <w:rPr>
          <w:b/>
          <w:i/>
        </w:rPr>
      </w:pPr>
      <w:r w:rsidRPr="00E2772C">
        <w:rPr>
          <w:b/>
          <w:i/>
        </w:rPr>
        <w:t>21 de Marzo de 2020</w:t>
      </w:r>
    </w:p>
    <w:sectPr w:rsidR="00E2772C" w:rsidRPr="00E27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777"/>
    <w:multiLevelType w:val="hybridMultilevel"/>
    <w:tmpl w:val="03481BA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672A"/>
    <w:rsid w:val="00247AA5"/>
    <w:rsid w:val="00685236"/>
    <w:rsid w:val="007118F1"/>
    <w:rsid w:val="0079672A"/>
    <w:rsid w:val="00CA7FA5"/>
    <w:rsid w:val="00E2772C"/>
    <w:rsid w:val="00E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ADSP DE MADRID ANTE EL NUEVO HOSPITAL EN IFEMA</vt:lpstr>
    </vt:vector>
  </TitlesOfParts>
  <Company>FADSP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ADSP DE MADRID ANTE EL NUEVO HOSPITAL EN IFEMA</dc:title>
  <dc:creator>FADSP</dc:creator>
  <cp:lastModifiedBy>Usuario</cp:lastModifiedBy>
  <cp:revision>2</cp:revision>
  <cp:lastPrinted>2020-03-21T10:03:00Z</cp:lastPrinted>
  <dcterms:created xsi:type="dcterms:W3CDTF">2020-03-21T11:55:00Z</dcterms:created>
  <dcterms:modified xsi:type="dcterms:W3CDTF">2020-03-21T11:55:00Z</dcterms:modified>
</cp:coreProperties>
</file>