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A4" w:rsidRPr="00B978A4" w:rsidRDefault="00B978A4" w:rsidP="00B978A4">
      <w:pPr>
        <w:pStyle w:val="Ttulo"/>
        <w:rPr>
          <w:rFonts w:eastAsia="Times New Roman" w:cs="Segoe UI"/>
          <w:color w:val="323130"/>
          <w:sz w:val="24"/>
          <w:szCs w:val="24"/>
          <w:lang w:eastAsia="es-ES"/>
        </w:rPr>
      </w:pPr>
      <w:r>
        <w:rPr>
          <w:rFonts w:eastAsia="Times New Roman"/>
          <w:bdr w:val="none" w:sz="0" w:space="0" w:color="auto" w:frame="1"/>
          <w:lang w:eastAsia="es-ES"/>
        </w:rPr>
        <w:t>La</w:t>
      </w:r>
      <w:r w:rsidRPr="00B978A4">
        <w:rPr>
          <w:rFonts w:eastAsia="Times New Roman"/>
          <w:bdr w:val="none" w:sz="0" w:space="0" w:color="auto" w:frame="1"/>
          <w:lang w:eastAsia="es-ES"/>
        </w:rPr>
        <w:t xml:space="preserve"> ADSPM rechaza la privatización de la atención hospitalaria en Madrid</w:t>
      </w:r>
    </w:p>
    <w:p w:rsidR="00B978A4" w:rsidRPr="00B978A4" w:rsidRDefault="00B978A4" w:rsidP="00B978A4">
      <w:pPr>
        <w:rPr>
          <w:rFonts w:ascii="Times New Roman" w:hAnsi="Times New Roman" w:cs="Times New Roman"/>
        </w:rPr>
      </w:pPr>
      <w:r w:rsidRPr="00B978A4">
        <w:rPr>
          <w:rFonts w:ascii="Times New Roman" w:hAnsi="Times New Roman" w:cs="Times New Roman"/>
        </w:rPr>
        <w:t>La Asociación para la Defensa de la Sanidad Pública de Madrid ante las noticias de que la Comunidad de Madrid ha decidido incrementar los precios a pagar</w:t>
      </w:r>
      <w:bookmarkStart w:id="0" w:name="_GoBack"/>
      <w:bookmarkEnd w:id="0"/>
      <w:r w:rsidRPr="00B978A4">
        <w:rPr>
          <w:rFonts w:ascii="Times New Roman" w:hAnsi="Times New Roman" w:cs="Times New Roman"/>
        </w:rPr>
        <w:t xml:space="preserve"> al sector sanitario privado por los enfermos que ingresen con Covid19, tiene que señalar:</w:t>
      </w:r>
    </w:p>
    <w:p w:rsidR="00B978A4" w:rsidRPr="00B978A4" w:rsidRDefault="00B978A4" w:rsidP="00B978A4">
      <w:pPr>
        <w:rPr>
          <w:rFonts w:ascii="Times New Roman" w:hAnsi="Times New Roman" w:cs="Times New Roman"/>
        </w:rPr>
      </w:pPr>
      <w:r w:rsidRPr="00B978A4">
        <w:rPr>
          <w:rFonts w:ascii="Times New Roman" w:hAnsi="Times New Roman" w:cs="Times New Roman"/>
        </w:rPr>
        <w:t>1. Los precios fijados por la Comunidad de Madrid son significativamente mayores que los establecidos por la propia patronal de empresas privadas en marzo de 2020 y por lo tanto suponen un sobrecoste para el sistema público y un aumento desproporcionado de los beneficios para las empresas privadas</w:t>
      </w:r>
    </w:p>
    <w:p w:rsidR="00B978A4" w:rsidRPr="00B978A4" w:rsidRDefault="00B978A4" w:rsidP="00B978A4">
      <w:pPr>
        <w:rPr>
          <w:rFonts w:ascii="Times New Roman" w:hAnsi="Times New Roman" w:cs="Times New Roman"/>
        </w:rPr>
      </w:pPr>
      <w:r w:rsidRPr="00B978A4">
        <w:rPr>
          <w:rFonts w:ascii="Times New Roman" w:hAnsi="Times New Roman" w:cs="Times New Roman"/>
        </w:rPr>
        <w:t xml:space="preserve">2. La Comunidad de Madrid continua con su política de aprovechar la pandemia para privatizar el sistema sanitario y descapitalizar la Sanidad Pública. Conviene recordar que en Madrid se cerraron 1.600 camas entre 2010 y 2018, que existen espacios sin abrir en los hospitales públicos madrileños (3ª planta del hospital de Vallecas, Torre 4 en Alcobendas, antiguo hospital Puerta de </w:t>
      </w:r>
      <w:proofErr w:type="spellStart"/>
      <w:proofErr w:type="gramStart"/>
      <w:r w:rsidRPr="00B978A4">
        <w:rPr>
          <w:rFonts w:ascii="Times New Roman" w:hAnsi="Times New Roman" w:cs="Times New Roman"/>
        </w:rPr>
        <w:t>Hierro,etc</w:t>
      </w:r>
      <w:proofErr w:type="spellEnd"/>
      <w:proofErr w:type="gramEnd"/>
      <w:r w:rsidRPr="00B978A4">
        <w:rPr>
          <w:rFonts w:ascii="Times New Roman" w:hAnsi="Times New Roman" w:cs="Times New Roman"/>
        </w:rPr>
        <w:t xml:space="preserve">) que no se han abierto ni adecuado en este tiempo. Todo ello sin mencionar a la Atención Primaria </w:t>
      </w:r>
      <w:proofErr w:type="spellStart"/>
      <w:r w:rsidRPr="00B978A4">
        <w:rPr>
          <w:rFonts w:ascii="Times New Roman" w:hAnsi="Times New Roman" w:cs="Times New Roman"/>
        </w:rPr>
        <w:t>jibarizada</w:t>
      </w:r>
      <w:proofErr w:type="spellEnd"/>
      <w:r w:rsidRPr="00B978A4">
        <w:rPr>
          <w:rFonts w:ascii="Times New Roman" w:hAnsi="Times New Roman" w:cs="Times New Roman"/>
        </w:rPr>
        <w:t xml:space="preserve"> y sin casi atención presencial, a la marginación de la Salud Pública, </w:t>
      </w:r>
      <w:proofErr w:type="spellStart"/>
      <w:r w:rsidRPr="00B978A4">
        <w:rPr>
          <w:rFonts w:ascii="Times New Roman" w:hAnsi="Times New Roman" w:cs="Times New Roman"/>
        </w:rPr>
        <w:t>etc</w:t>
      </w:r>
      <w:proofErr w:type="spellEnd"/>
    </w:p>
    <w:p w:rsidR="00B978A4" w:rsidRPr="00B978A4" w:rsidRDefault="00B978A4" w:rsidP="00B978A4">
      <w:pPr>
        <w:rPr>
          <w:rFonts w:ascii="Times New Roman" w:hAnsi="Times New Roman" w:cs="Times New Roman"/>
        </w:rPr>
      </w:pPr>
      <w:r w:rsidRPr="00B978A4">
        <w:rPr>
          <w:rFonts w:ascii="Times New Roman" w:hAnsi="Times New Roman" w:cs="Times New Roman"/>
        </w:rPr>
        <w:t>En fin, una demostración más de que lo que preocupa a la Comunidad de Madrid son los negocios privados y no la salud de la población</w:t>
      </w:r>
      <w:r>
        <w:rPr>
          <w:rFonts w:ascii="Times New Roman" w:hAnsi="Times New Roman" w:cs="Times New Roman"/>
        </w:rPr>
        <w:t>.</w:t>
      </w:r>
    </w:p>
    <w:p w:rsidR="00B978A4" w:rsidRPr="00B978A4" w:rsidRDefault="00B978A4" w:rsidP="00B978A4">
      <w:pPr>
        <w:jc w:val="center"/>
        <w:rPr>
          <w:rFonts w:ascii="Times New Roman" w:hAnsi="Times New Roman" w:cs="Times New Roman"/>
          <w:b/>
        </w:rPr>
      </w:pPr>
      <w:r w:rsidRPr="00B978A4">
        <w:rPr>
          <w:rFonts w:ascii="Times New Roman" w:hAnsi="Times New Roman" w:cs="Times New Roman"/>
          <w:b/>
        </w:rPr>
        <w:t>Asociación para la Defensa de la Sanidad Pública de Madrid</w:t>
      </w:r>
    </w:p>
    <w:p w:rsidR="00B978A4" w:rsidRPr="00B978A4" w:rsidRDefault="00B978A4" w:rsidP="00B978A4">
      <w:pPr>
        <w:jc w:val="center"/>
        <w:rPr>
          <w:rFonts w:ascii="Times New Roman" w:hAnsi="Times New Roman" w:cs="Times New Roman"/>
          <w:b/>
        </w:rPr>
      </w:pPr>
      <w:r w:rsidRPr="00B978A4">
        <w:rPr>
          <w:rFonts w:ascii="Times New Roman" w:hAnsi="Times New Roman" w:cs="Times New Roman"/>
          <w:b/>
        </w:rPr>
        <w:t>29 de enero de 2021</w:t>
      </w:r>
    </w:p>
    <w:p w:rsidR="00412EAB" w:rsidRPr="00B978A4" w:rsidRDefault="00B978A4" w:rsidP="00B978A4"/>
    <w:sectPr w:rsidR="00412EAB" w:rsidRPr="00B97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4"/>
    <w:rsid w:val="000F4E37"/>
    <w:rsid w:val="003561F2"/>
    <w:rsid w:val="003E4584"/>
    <w:rsid w:val="009623CC"/>
    <w:rsid w:val="00AD4C13"/>
    <w:rsid w:val="00B978A4"/>
    <w:rsid w:val="00DE0F9C"/>
    <w:rsid w:val="00E51F92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D84"/>
  <w15:chartTrackingRefBased/>
  <w15:docId w15:val="{D275BD2F-728E-4C98-B56B-2C1C3FE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B9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5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CB7F-EF5B-4770-933A-C715E162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2021-01-28T08:53:00Z</dcterms:created>
  <dcterms:modified xsi:type="dcterms:W3CDTF">2021-01-29T07:28:00Z</dcterms:modified>
</cp:coreProperties>
</file>